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E29C" w14:textId="40C97AAA" w:rsidR="00E70C91" w:rsidRPr="00451728" w:rsidRDefault="00077F0D" w:rsidP="00AE0552">
      <w:pPr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  <w:r w:rsidRPr="00451728">
        <w:rPr>
          <w:b/>
          <w:bCs/>
          <w:color w:val="002060"/>
          <w:sz w:val="36"/>
          <w:szCs w:val="36"/>
        </w:rPr>
        <w:t xml:space="preserve"> </w:t>
      </w:r>
      <w:r w:rsidR="001C2C2F" w:rsidRPr="00451728">
        <w:rPr>
          <w:b/>
          <w:bCs/>
          <w:color w:val="002060"/>
          <w:sz w:val="36"/>
          <w:szCs w:val="36"/>
        </w:rPr>
        <w:t>Manifesto</w:t>
      </w:r>
      <w:r w:rsidR="00E70C91" w:rsidRPr="00BF606F">
        <w:rPr>
          <w:rStyle w:val="EndnoteReference"/>
          <w:color w:val="002060"/>
          <w:sz w:val="36"/>
          <w:szCs w:val="36"/>
          <w:lang w:val="en-GB"/>
        </w:rPr>
        <w:endnoteReference w:id="2"/>
      </w:r>
      <w:r w:rsidR="00E70C91" w:rsidRPr="00451728">
        <w:rPr>
          <w:rStyle w:val="EndnoteReference"/>
          <w:color w:val="002060"/>
          <w:sz w:val="36"/>
          <w:szCs w:val="36"/>
        </w:rPr>
        <w:t xml:space="preserve"> </w:t>
      </w:r>
      <w:r w:rsidR="00451728" w:rsidRPr="00451728">
        <w:rPr>
          <w:b/>
          <w:bCs/>
          <w:color w:val="002060"/>
          <w:sz w:val="36"/>
          <w:szCs w:val="36"/>
        </w:rPr>
        <w:t>per i territor</w:t>
      </w:r>
      <w:r w:rsidR="00EB2097">
        <w:rPr>
          <w:b/>
          <w:bCs/>
          <w:color w:val="002060"/>
          <w:sz w:val="36"/>
          <w:szCs w:val="36"/>
        </w:rPr>
        <w:t>i</w:t>
      </w:r>
      <w:r w:rsidR="00451728" w:rsidRPr="00451728">
        <w:rPr>
          <w:b/>
          <w:bCs/>
          <w:color w:val="002060"/>
          <w:sz w:val="36"/>
          <w:szCs w:val="36"/>
        </w:rPr>
        <w:t xml:space="preserve"> di vita</w:t>
      </w:r>
      <w:r w:rsidR="00E70C91" w:rsidRPr="00BF606F">
        <w:rPr>
          <w:rStyle w:val="EndnoteReference"/>
          <w:color w:val="002060"/>
          <w:sz w:val="24"/>
          <w:szCs w:val="24"/>
          <w:lang w:val="en-GB"/>
        </w:rPr>
        <w:endnoteReference w:id="3"/>
      </w:r>
      <w:r w:rsidR="00E70C91" w:rsidRPr="00451728">
        <w:rPr>
          <w:b/>
          <w:bCs/>
          <w:color w:val="002060"/>
          <w:sz w:val="36"/>
          <w:szCs w:val="36"/>
        </w:rPr>
        <w:t xml:space="preserve"> </w:t>
      </w:r>
    </w:p>
    <w:p w14:paraId="59BBBED4" w14:textId="7B5E60BD" w:rsidR="00891378" w:rsidRPr="00C85281" w:rsidRDefault="00B0030B" w:rsidP="00B0030B">
      <w:pPr>
        <w:jc w:val="center"/>
        <w:rPr>
          <w:color w:val="002060"/>
        </w:rPr>
      </w:pPr>
      <w:r w:rsidRPr="00C85281">
        <w:rPr>
          <w:color w:val="002060"/>
        </w:rPr>
        <w:t>Quest</w:t>
      </w:r>
      <w:r w:rsidR="00DE6A3D" w:rsidRPr="00C85281">
        <w:rPr>
          <w:color w:val="002060"/>
        </w:rPr>
        <w:t>o</w:t>
      </w:r>
      <w:r w:rsidRPr="00C85281">
        <w:rPr>
          <w:color w:val="002060"/>
        </w:rPr>
        <w:t xml:space="preserve"> è un </w:t>
      </w:r>
      <w:r w:rsidR="00EB2097" w:rsidRPr="00C85281">
        <w:rPr>
          <w:color w:val="002060"/>
        </w:rPr>
        <w:t>‘</w:t>
      </w:r>
      <w:r w:rsidRPr="00C85281">
        <w:rPr>
          <w:color w:val="002060"/>
        </w:rPr>
        <w:t>documento vivo</w:t>
      </w:r>
      <w:r w:rsidR="00EB2097" w:rsidRPr="00C85281">
        <w:rPr>
          <w:color w:val="002060"/>
        </w:rPr>
        <w:t>’</w:t>
      </w:r>
      <w:r w:rsidRPr="00C85281">
        <w:rPr>
          <w:color w:val="002060"/>
        </w:rPr>
        <w:t>,</w:t>
      </w:r>
      <w:r w:rsidR="00C853D9" w:rsidRPr="00C85281">
        <w:rPr>
          <w:rStyle w:val="EndnoteReference"/>
          <w:color w:val="002060"/>
        </w:rPr>
        <w:endnoteReference w:id="4"/>
      </w:r>
      <w:r w:rsidRPr="00C85281">
        <w:rPr>
          <w:color w:val="002060"/>
        </w:rPr>
        <w:t xml:space="preserve"> che verrà regolarmente </w:t>
      </w:r>
      <w:r w:rsidR="003D71AD" w:rsidRPr="00C85281">
        <w:rPr>
          <w:color w:val="002060"/>
        </w:rPr>
        <w:t xml:space="preserve">riaffermato, ed arricchito </w:t>
      </w:r>
      <w:r w:rsidR="007321E7">
        <w:rPr>
          <w:color w:val="002060"/>
        </w:rPr>
        <w:t>se necessario.</w:t>
      </w:r>
    </w:p>
    <w:p w14:paraId="14C94F3A" w14:textId="77777777" w:rsidR="00000200" w:rsidRPr="00DE6A3D" w:rsidRDefault="00000200" w:rsidP="00C81280">
      <w:pPr>
        <w:spacing w:after="0" w:line="240" w:lineRule="auto"/>
        <w:rPr>
          <w:b/>
          <w:bCs/>
          <w:sz w:val="24"/>
          <w:szCs w:val="24"/>
        </w:rPr>
      </w:pPr>
    </w:p>
    <w:p w14:paraId="629158C6" w14:textId="3C87435D" w:rsidR="00D60BA4" w:rsidRPr="00D60BA4" w:rsidRDefault="00D60BA4" w:rsidP="00D60BA4">
      <w:pPr>
        <w:pStyle w:val="ListParagraph"/>
        <w:numPr>
          <w:ilvl w:val="0"/>
          <w:numId w:val="9"/>
        </w:numPr>
      </w:pPr>
      <w:r>
        <w:t>Siamo grati</w:t>
      </w:r>
      <w:r w:rsidRPr="00D60BA4">
        <w:t xml:space="preserve"> per la vita, il dono sacro che continuiamo a ricevere ogni istante e che </w:t>
      </w:r>
      <w:r>
        <w:t xml:space="preserve">unisce tutti </w:t>
      </w:r>
      <w:r w:rsidR="0036132B">
        <w:t xml:space="preserve">noi </w:t>
      </w:r>
      <w:r>
        <w:t>al</w:t>
      </w:r>
      <w:r w:rsidRPr="00D60BA4">
        <w:t xml:space="preserve">la Terra, nostra madre;   </w:t>
      </w:r>
    </w:p>
    <w:p w14:paraId="7D078BED" w14:textId="6D4382D6" w:rsidR="00D60BA4" w:rsidRPr="00D60BA4" w:rsidRDefault="00D60BA4" w:rsidP="00D60BA4">
      <w:pPr>
        <w:pStyle w:val="ListParagraph"/>
        <w:numPr>
          <w:ilvl w:val="0"/>
          <w:numId w:val="9"/>
        </w:numPr>
      </w:pPr>
      <w:r>
        <w:t>Siamo grati</w:t>
      </w:r>
      <w:r w:rsidRPr="00D60BA4">
        <w:t xml:space="preserve"> per </w:t>
      </w:r>
      <w:r w:rsidR="002C33A9">
        <w:t>la terra</w:t>
      </w:r>
      <w:r w:rsidRPr="00D60BA4">
        <w:t xml:space="preserve">, il fuoco, l'acqua, l'aria e tutti gli esseri, </w:t>
      </w:r>
      <w:r w:rsidR="0036132B">
        <w:t xml:space="preserve">dal </w:t>
      </w:r>
      <w:r w:rsidR="00A57FB7">
        <w:t>più piccolo</w:t>
      </w:r>
      <w:r w:rsidRPr="00D60BA4">
        <w:t xml:space="preserve"> al più grande, </w:t>
      </w:r>
      <w:r w:rsidR="009D3508">
        <w:t>nel</w:t>
      </w:r>
      <w:r w:rsidR="008A2063">
        <w:t xml:space="preserve"> mondo </w:t>
      </w:r>
      <w:r w:rsidRPr="00D60BA4">
        <w:t xml:space="preserve">animale, </w:t>
      </w:r>
      <w:r w:rsidR="009D3508">
        <w:t xml:space="preserve">in </w:t>
      </w:r>
      <w:r w:rsidR="00CD1205">
        <w:t>quell</w:t>
      </w:r>
      <w:r w:rsidR="00A57FB7">
        <w:t>o</w:t>
      </w:r>
      <w:r w:rsidR="00CD1205">
        <w:t xml:space="preserve"> </w:t>
      </w:r>
      <w:r w:rsidR="004906C0">
        <w:t>delle piante</w:t>
      </w:r>
      <w:r w:rsidR="00CD1205">
        <w:t xml:space="preserve"> e</w:t>
      </w:r>
      <w:r w:rsidR="004906C0">
        <w:t xml:space="preserve"> dei funghi, </w:t>
      </w:r>
      <w:r w:rsidR="00CD1205">
        <w:t>delle acque e dei minerali</w:t>
      </w:r>
      <w:r w:rsidRPr="00D60BA4">
        <w:t xml:space="preserve">, </w:t>
      </w:r>
      <w:r w:rsidR="009D3508">
        <w:t>della</w:t>
      </w:r>
      <w:r w:rsidR="00400246">
        <w:t xml:space="preserve"> </w:t>
      </w:r>
      <w:r w:rsidRPr="00D60BA4">
        <w:t>spiritual</w:t>
      </w:r>
      <w:r w:rsidR="00400246">
        <w:t>i</w:t>
      </w:r>
      <w:r w:rsidR="009D3508">
        <w:t>tà</w:t>
      </w:r>
      <w:r w:rsidR="00400246">
        <w:t xml:space="preserve"> e del cosmo</w:t>
      </w:r>
      <w:r w:rsidRPr="00D60BA4">
        <w:t>;</w:t>
      </w:r>
    </w:p>
    <w:p w14:paraId="259007CC" w14:textId="50B4CB4B" w:rsidR="00D60BA4" w:rsidRPr="00D60BA4" w:rsidRDefault="004C14C4" w:rsidP="00D60BA4">
      <w:pPr>
        <w:pStyle w:val="ListParagraph"/>
        <w:numPr>
          <w:ilvl w:val="0"/>
          <w:numId w:val="9"/>
        </w:numPr>
      </w:pPr>
      <w:r>
        <w:t>Siamo grati</w:t>
      </w:r>
      <w:r w:rsidR="0023561D">
        <w:t xml:space="preserve"> </w:t>
      </w:r>
      <w:r>
        <w:t>a</w:t>
      </w:r>
      <w:r w:rsidR="00D60BA4" w:rsidRPr="00D60BA4">
        <w:t>i nostri antenati e</w:t>
      </w:r>
      <w:r>
        <w:t>d a</w:t>
      </w:r>
      <w:r w:rsidR="00D60BA4" w:rsidRPr="00D60BA4">
        <w:t xml:space="preserve"> tutte le generazioni che hanno </w:t>
      </w:r>
      <w:r w:rsidR="004D7863">
        <w:t>profuso</w:t>
      </w:r>
      <w:r w:rsidR="004D7863" w:rsidRPr="00D60BA4">
        <w:t xml:space="preserve"> </w:t>
      </w:r>
      <w:r w:rsidR="004A2291">
        <w:t xml:space="preserve">impegno </w:t>
      </w:r>
      <w:r w:rsidR="00D60BA4" w:rsidRPr="00D60BA4">
        <w:t>e saggezza a sostegno della vita;</w:t>
      </w:r>
    </w:p>
    <w:p w14:paraId="2187EAF6" w14:textId="61093212" w:rsidR="00D60BA4" w:rsidRPr="00D60BA4" w:rsidRDefault="00D60BA4" w:rsidP="00D60BA4">
      <w:pPr>
        <w:pStyle w:val="ListParagraph"/>
        <w:numPr>
          <w:ilvl w:val="0"/>
          <w:numId w:val="9"/>
        </w:numPr>
      </w:pPr>
      <w:r>
        <w:t>Siamo grati</w:t>
      </w:r>
      <w:r w:rsidRPr="00D60BA4">
        <w:t xml:space="preserve"> </w:t>
      </w:r>
      <w:r w:rsidR="004C14C4">
        <w:t>a</w:t>
      </w:r>
      <w:r w:rsidRPr="00D60BA4">
        <w:t xml:space="preserve"> tutti coloro che hanno tracciato sentieri sulla terra e sul mare, che hanno nutrito semi e razze</w:t>
      </w:r>
      <w:r w:rsidR="00112576">
        <w:t xml:space="preserve"> animali</w:t>
      </w:r>
      <w:r w:rsidRPr="00D60BA4">
        <w:t xml:space="preserve">, che hanno imparato e tramandato modi </w:t>
      </w:r>
      <w:r w:rsidR="00F21FCE">
        <w:t>di</w:t>
      </w:r>
      <w:r w:rsidRPr="00D60BA4">
        <w:t xml:space="preserve"> trovare, coltivare, conservare e trasformare il cibo;</w:t>
      </w:r>
    </w:p>
    <w:p w14:paraId="764DAEA3" w14:textId="3FF799FA" w:rsidR="00D60BA4" w:rsidRPr="00D60BA4" w:rsidRDefault="00D60BA4" w:rsidP="00D60BA4">
      <w:pPr>
        <w:pStyle w:val="ListParagraph"/>
        <w:numPr>
          <w:ilvl w:val="0"/>
          <w:numId w:val="9"/>
        </w:numPr>
      </w:pPr>
      <w:r>
        <w:t>Siamo grati</w:t>
      </w:r>
      <w:r w:rsidRPr="00D60BA4">
        <w:t xml:space="preserve"> </w:t>
      </w:r>
      <w:r w:rsidR="00112576">
        <w:t xml:space="preserve">a </w:t>
      </w:r>
      <w:r w:rsidRPr="00D60BA4">
        <w:t xml:space="preserve">tutti coloro che hanno sviluppato </w:t>
      </w:r>
      <w:r w:rsidR="00CC7679">
        <w:t>le lingue e</w:t>
      </w:r>
      <w:r w:rsidRPr="00D60BA4">
        <w:t xml:space="preserve"> </w:t>
      </w:r>
      <w:r w:rsidR="00CC7679">
        <w:t xml:space="preserve">le </w:t>
      </w:r>
      <w:r w:rsidRPr="00D60BA4">
        <w:t xml:space="preserve">storie, </w:t>
      </w:r>
      <w:r w:rsidR="00CC7679">
        <w:t xml:space="preserve">la </w:t>
      </w:r>
      <w:r w:rsidRPr="00D60BA4">
        <w:t>music</w:t>
      </w:r>
      <w:r w:rsidR="00F21FCE">
        <w:t>a</w:t>
      </w:r>
      <w:r w:rsidRPr="00D60BA4">
        <w:t xml:space="preserve">, </w:t>
      </w:r>
      <w:r w:rsidR="00CC7679">
        <w:t>l’</w:t>
      </w:r>
      <w:r w:rsidR="00271493">
        <w:t>artigianato e</w:t>
      </w:r>
      <w:r w:rsidR="00CC7679">
        <w:t xml:space="preserve"> le costruzioni, le </w:t>
      </w:r>
      <w:r w:rsidRPr="00D60BA4">
        <w:t>art</w:t>
      </w:r>
      <w:r w:rsidR="00271493">
        <w:t>i</w:t>
      </w:r>
      <w:r w:rsidRPr="00D60BA4">
        <w:t xml:space="preserve"> e</w:t>
      </w:r>
      <w:r w:rsidR="00CC7679">
        <w:t>d i</w:t>
      </w:r>
      <w:r w:rsidRPr="00D60BA4">
        <w:t xml:space="preserve"> rit</w:t>
      </w:r>
      <w:r w:rsidR="00A57FB7">
        <w:t>i</w:t>
      </w:r>
      <w:r w:rsidRPr="00D60BA4">
        <w:t>,</w:t>
      </w:r>
      <w:r w:rsidR="009E6FBF">
        <w:t xml:space="preserve"> </w:t>
      </w:r>
      <w:r w:rsidR="009E6FBF" w:rsidRPr="00994FB6">
        <w:t>le conoscenze e</w:t>
      </w:r>
      <w:r w:rsidR="00CC7679">
        <w:t xml:space="preserve"> le </w:t>
      </w:r>
      <w:r w:rsidR="009E6FBF" w:rsidRPr="00994FB6">
        <w:t xml:space="preserve">abilità necessarie per </w:t>
      </w:r>
      <w:r w:rsidRPr="00D60BA4">
        <w:t>plasmare e creare;</w:t>
      </w:r>
    </w:p>
    <w:p w14:paraId="46082133" w14:textId="6FB095A4" w:rsidR="00E70C91" w:rsidRPr="009A4978" w:rsidRDefault="00D60BA4" w:rsidP="009A4978">
      <w:pPr>
        <w:pStyle w:val="ListParagraph"/>
        <w:numPr>
          <w:ilvl w:val="0"/>
          <w:numId w:val="9"/>
        </w:numPr>
      </w:pPr>
      <w:r>
        <w:t>Siamo grati</w:t>
      </w:r>
      <w:r w:rsidRPr="00D60BA4">
        <w:t xml:space="preserve"> </w:t>
      </w:r>
      <w:r w:rsidR="00BB7B90">
        <w:t>a</w:t>
      </w:r>
      <w:r w:rsidRPr="00D60BA4">
        <w:t xml:space="preserve"> tutti i custodi dei territori </w:t>
      </w:r>
      <w:r w:rsidR="00BB7B90">
        <w:t>di</w:t>
      </w:r>
      <w:r w:rsidRPr="00D60BA4">
        <w:t xml:space="preserve"> vita, le comunità umane</w:t>
      </w:r>
      <w:r w:rsidR="00F77B10">
        <w:t>,</w:t>
      </w:r>
      <w:r w:rsidRPr="00D60BA4">
        <w:t xml:space="preserve"> mobili e stanziali</w:t>
      </w:r>
      <w:r w:rsidR="00F77B10">
        <w:t>,</w:t>
      </w:r>
      <w:r w:rsidRPr="00D60BA4">
        <w:t xml:space="preserve"> che </w:t>
      </w:r>
      <w:r w:rsidR="004D7863">
        <w:t xml:space="preserve">si </w:t>
      </w:r>
      <w:r w:rsidRPr="00D60BA4">
        <w:t>sono evolute</w:t>
      </w:r>
      <w:r w:rsidR="00A57FB7">
        <w:t xml:space="preserve"> </w:t>
      </w:r>
      <w:r w:rsidR="004D7863">
        <w:t xml:space="preserve">insieme con le </w:t>
      </w:r>
      <w:r w:rsidRPr="00D60BA4">
        <w:t xml:space="preserve">foreste, </w:t>
      </w:r>
      <w:r w:rsidR="00DB3413">
        <w:t xml:space="preserve">le </w:t>
      </w:r>
      <w:r w:rsidRPr="00D60BA4">
        <w:t xml:space="preserve">praterie, </w:t>
      </w:r>
      <w:r w:rsidR="00DB3413">
        <w:t xml:space="preserve">le </w:t>
      </w:r>
      <w:r w:rsidRPr="00D60BA4">
        <w:t xml:space="preserve">montagne, </w:t>
      </w:r>
      <w:r w:rsidR="00DB3413">
        <w:t xml:space="preserve">le </w:t>
      </w:r>
      <w:r w:rsidRPr="00D60BA4">
        <w:t xml:space="preserve">pianure, </w:t>
      </w:r>
      <w:r w:rsidR="00DB3413">
        <w:t xml:space="preserve">le </w:t>
      </w:r>
      <w:r w:rsidRPr="00D60BA4">
        <w:t xml:space="preserve">isole, </w:t>
      </w:r>
      <w:r w:rsidR="00DB3413">
        <w:t xml:space="preserve">i </w:t>
      </w:r>
      <w:r w:rsidRPr="00D60BA4">
        <w:t xml:space="preserve">laghi, </w:t>
      </w:r>
      <w:r w:rsidR="00DB3413">
        <w:t>le zone aride</w:t>
      </w:r>
      <w:r w:rsidR="009D49DD">
        <w:t xml:space="preserve">, le </w:t>
      </w:r>
      <w:r w:rsidRPr="00D60BA4">
        <w:t xml:space="preserve">zone umide, </w:t>
      </w:r>
      <w:r w:rsidR="009D49DD">
        <w:t xml:space="preserve">i </w:t>
      </w:r>
      <w:r w:rsidRPr="00D60BA4">
        <w:t>fiumi</w:t>
      </w:r>
      <w:r w:rsidR="009D49DD">
        <w:t>, la tundra, i ghiacciai</w:t>
      </w:r>
      <w:r w:rsidRPr="00D60BA4">
        <w:t xml:space="preserve"> e</w:t>
      </w:r>
      <w:r w:rsidR="009D49DD">
        <w:t xml:space="preserve"> gli</w:t>
      </w:r>
      <w:r w:rsidRPr="00D60BA4">
        <w:t xml:space="preserve"> ambienti marini </w:t>
      </w:r>
      <w:r w:rsidR="009D49DD">
        <w:t xml:space="preserve">e costieri </w:t>
      </w:r>
      <w:r w:rsidRPr="00D60BA4">
        <w:t xml:space="preserve">che, a loro volta, hanno </w:t>
      </w:r>
      <w:r w:rsidR="004D7863">
        <w:t>nutrito</w:t>
      </w:r>
      <w:r w:rsidRPr="00D60BA4">
        <w:t xml:space="preserve"> per millenni </w:t>
      </w:r>
      <w:r w:rsidR="003B1507">
        <w:t xml:space="preserve">la loro </w:t>
      </w:r>
      <w:r w:rsidRPr="00D60BA4">
        <w:t xml:space="preserve">sussistenza, </w:t>
      </w:r>
      <w:r w:rsidR="002B23A0">
        <w:t xml:space="preserve">la loro </w:t>
      </w:r>
      <w:r w:rsidRPr="00D60BA4">
        <w:t xml:space="preserve">identità e la loro capacità di </w:t>
      </w:r>
      <w:r w:rsidR="000B14C2">
        <w:t>accudirli</w:t>
      </w:r>
      <w:r w:rsidRPr="00D60BA4">
        <w:t>.</w:t>
      </w:r>
    </w:p>
    <w:p w14:paraId="1946CF35" w14:textId="77777777" w:rsidR="003C5DF4" w:rsidRPr="00287152" w:rsidRDefault="003C5DF4" w:rsidP="003C5DF4">
      <w:pPr>
        <w:pStyle w:val="ListParagraph"/>
        <w:ind w:left="360"/>
      </w:pPr>
    </w:p>
    <w:p w14:paraId="160A50D5" w14:textId="2252CE64" w:rsidR="00E70C91" w:rsidRPr="000910BA" w:rsidRDefault="00B81940" w:rsidP="005F7E9F">
      <w:pPr>
        <w:rPr>
          <w:b/>
          <w:bCs/>
          <w:color w:val="002060"/>
          <w:sz w:val="24"/>
          <w:szCs w:val="24"/>
        </w:rPr>
      </w:pPr>
      <w:r w:rsidRPr="00B81940">
        <w:rPr>
          <w:b/>
          <w:bCs/>
          <w:color w:val="002060"/>
          <w:sz w:val="24"/>
          <w:szCs w:val="24"/>
        </w:rPr>
        <w:t>Noi</w:t>
      </w:r>
      <w:r w:rsidRPr="005F7E9F">
        <w:rPr>
          <w:color w:val="002060"/>
          <w:sz w:val="24"/>
          <w:szCs w:val="24"/>
        </w:rPr>
        <w:t>, che viviamo nei territori di vita e ci</w:t>
      </w:r>
      <w:r w:rsidRPr="00B81940">
        <w:rPr>
          <w:b/>
          <w:bCs/>
          <w:color w:val="002060"/>
          <w:sz w:val="24"/>
          <w:szCs w:val="24"/>
        </w:rPr>
        <w:t xml:space="preserve"> auto-identifichiamo e riconosciamo reciprocamente</w:t>
      </w:r>
      <w:r w:rsidR="00E70C91" w:rsidRPr="006829DC">
        <w:rPr>
          <w:rStyle w:val="EndnoteReference"/>
          <w:color w:val="002060"/>
          <w:sz w:val="24"/>
          <w:szCs w:val="24"/>
          <w:lang w:val="en-GB"/>
        </w:rPr>
        <w:endnoteReference w:id="5"/>
      </w:r>
      <w:r w:rsidR="00E70C91" w:rsidRPr="005F7E9F">
        <w:rPr>
          <w:color w:val="002060"/>
          <w:sz w:val="24"/>
          <w:szCs w:val="24"/>
        </w:rPr>
        <w:t xml:space="preserve"> </w:t>
      </w:r>
      <w:r w:rsidR="00A57FB7">
        <w:rPr>
          <w:color w:val="002060"/>
          <w:sz w:val="24"/>
          <w:szCs w:val="24"/>
        </w:rPr>
        <w:t>come</w:t>
      </w:r>
      <w:r w:rsidR="00AF3382">
        <w:rPr>
          <w:color w:val="002060"/>
          <w:sz w:val="24"/>
          <w:szCs w:val="24"/>
        </w:rPr>
        <w:t xml:space="preserve"> </w:t>
      </w:r>
      <w:r w:rsidR="007321E7">
        <w:rPr>
          <w:b/>
          <w:bCs/>
          <w:color w:val="002060"/>
          <w:sz w:val="24"/>
          <w:szCs w:val="24"/>
        </w:rPr>
        <w:t>P</w:t>
      </w:r>
      <w:r w:rsidR="005F7E9F" w:rsidRPr="00CD0D16">
        <w:rPr>
          <w:b/>
          <w:bCs/>
          <w:color w:val="002060"/>
          <w:sz w:val="24"/>
          <w:szCs w:val="24"/>
        </w:rPr>
        <w:t>opoli</w:t>
      </w:r>
      <w:r w:rsidR="00E70C91" w:rsidRPr="005F7E9F">
        <w:rPr>
          <w:color w:val="002060"/>
          <w:sz w:val="24"/>
          <w:szCs w:val="24"/>
        </w:rPr>
        <w:t xml:space="preserve"> </w:t>
      </w:r>
      <w:r w:rsidR="00380385" w:rsidRPr="005F7E9F">
        <w:rPr>
          <w:b/>
          <w:bCs/>
          <w:color w:val="002060"/>
          <w:sz w:val="24"/>
          <w:szCs w:val="24"/>
        </w:rPr>
        <w:t>I</w:t>
      </w:r>
      <w:r w:rsidR="00E70C91" w:rsidRPr="005F7E9F">
        <w:rPr>
          <w:b/>
          <w:bCs/>
          <w:color w:val="002060"/>
          <w:sz w:val="24"/>
          <w:szCs w:val="24"/>
        </w:rPr>
        <w:t>ndigen</w:t>
      </w:r>
      <w:r w:rsidR="005F7E9F">
        <w:rPr>
          <w:b/>
          <w:bCs/>
          <w:color w:val="002060"/>
          <w:sz w:val="24"/>
          <w:szCs w:val="24"/>
        </w:rPr>
        <w:t>i</w:t>
      </w:r>
      <w:r w:rsidR="00E70C91" w:rsidRPr="006829DC">
        <w:rPr>
          <w:rStyle w:val="EndnoteReference"/>
          <w:color w:val="002060"/>
          <w:sz w:val="24"/>
          <w:szCs w:val="24"/>
          <w:lang w:val="en-GB"/>
        </w:rPr>
        <w:endnoteReference w:id="6"/>
      </w:r>
      <w:r w:rsidR="00E70C91" w:rsidRPr="005F7E9F">
        <w:rPr>
          <w:color w:val="002060"/>
          <w:sz w:val="24"/>
          <w:szCs w:val="24"/>
        </w:rPr>
        <w:t xml:space="preserve"> </w:t>
      </w:r>
      <w:r w:rsidR="00AF3382">
        <w:rPr>
          <w:color w:val="002060"/>
          <w:sz w:val="24"/>
          <w:szCs w:val="24"/>
        </w:rPr>
        <w:t>o</w:t>
      </w:r>
      <w:r w:rsidR="005F7E9F">
        <w:rPr>
          <w:color w:val="002060"/>
          <w:sz w:val="24"/>
          <w:szCs w:val="24"/>
        </w:rPr>
        <w:t xml:space="preserve"> </w:t>
      </w:r>
      <w:r w:rsidR="00E70C91" w:rsidRPr="005F7E9F">
        <w:rPr>
          <w:b/>
          <w:bCs/>
          <w:color w:val="002060"/>
          <w:sz w:val="24"/>
          <w:szCs w:val="24"/>
        </w:rPr>
        <w:t>com</w:t>
      </w:r>
      <w:r w:rsidR="005F7E9F">
        <w:rPr>
          <w:b/>
          <w:bCs/>
          <w:color w:val="002060"/>
          <w:sz w:val="24"/>
          <w:szCs w:val="24"/>
        </w:rPr>
        <w:t>unità</w:t>
      </w:r>
      <w:r w:rsidR="00AF3382">
        <w:rPr>
          <w:b/>
          <w:bCs/>
          <w:color w:val="002060"/>
          <w:sz w:val="24"/>
          <w:szCs w:val="24"/>
        </w:rPr>
        <w:t xml:space="preserve"> locali</w:t>
      </w:r>
      <w:r w:rsidR="00E70C91" w:rsidRPr="006829DC">
        <w:rPr>
          <w:rStyle w:val="EndnoteReference"/>
          <w:color w:val="002060"/>
          <w:sz w:val="24"/>
          <w:szCs w:val="24"/>
          <w:lang w:val="en-GB"/>
        </w:rPr>
        <w:endnoteReference w:id="7"/>
      </w:r>
      <w:r w:rsidR="005F7E9F">
        <w:rPr>
          <w:color w:val="002060"/>
          <w:sz w:val="24"/>
          <w:szCs w:val="24"/>
        </w:rPr>
        <w:t xml:space="preserve"> </w:t>
      </w:r>
      <w:r w:rsidR="000910BA" w:rsidRPr="005F7E9F">
        <w:rPr>
          <w:b/>
          <w:bCs/>
          <w:i/>
          <w:iCs/>
          <w:color w:val="002060"/>
          <w:sz w:val="24"/>
          <w:szCs w:val="24"/>
        </w:rPr>
        <w:t>custodi</w:t>
      </w:r>
      <w:r w:rsidR="000910BA" w:rsidRPr="006829DC">
        <w:rPr>
          <w:rStyle w:val="EndnoteReference"/>
          <w:color w:val="002060"/>
          <w:sz w:val="24"/>
          <w:szCs w:val="24"/>
          <w:lang w:val="en-GB"/>
        </w:rPr>
        <w:endnoteReference w:id="8"/>
      </w:r>
    </w:p>
    <w:p w14:paraId="449AB131" w14:textId="5DC4A798" w:rsidR="00E70C91" w:rsidRPr="009C7CDE" w:rsidRDefault="009C7CDE" w:rsidP="009C7CDE">
      <w:pPr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Noi</w:t>
      </w:r>
      <w:r w:rsidR="00E70C91" w:rsidRPr="009C7CDE">
        <w:rPr>
          <w:color w:val="002060"/>
          <w:sz w:val="24"/>
          <w:szCs w:val="24"/>
        </w:rPr>
        <w:t>,</w:t>
      </w:r>
      <w:r w:rsidR="00E70C91" w:rsidRPr="009C7CDE">
        <w:rPr>
          <w:b/>
          <w:bCs/>
          <w:color w:val="002060"/>
          <w:sz w:val="24"/>
          <w:szCs w:val="24"/>
        </w:rPr>
        <w:t xml:space="preserve"> </w:t>
      </w:r>
      <w:r w:rsidRPr="009C7CDE">
        <w:rPr>
          <w:color w:val="002060"/>
          <w:sz w:val="24"/>
          <w:szCs w:val="24"/>
        </w:rPr>
        <w:t>che comprend</w:t>
      </w:r>
      <w:r>
        <w:rPr>
          <w:color w:val="002060"/>
          <w:sz w:val="24"/>
          <w:szCs w:val="24"/>
        </w:rPr>
        <w:t xml:space="preserve">iamo </w:t>
      </w:r>
      <w:r w:rsidRPr="009C7CDE">
        <w:rPr>
          <w:color w:val="002060"/>
          <w:sz w:val="24"/>
          <w:szCs w:val="24"/>
        </w:rPr>
        <w:t>i molteplici valori dei territori di vita e s</w:t>
      </w:r>
      <w:r>
        <w:rPr>
          <w:color w:val="002060"/>
          <w:sz w:val="24"/>
          <w:szCs w:val="24"/>
        </w:rPr>
        <w:t xml:space="preserve">iamo </w:t>
      </w:r>
      <w:r w:rsidRPr="001510CC">
        <w:rPr>
          <w:b/>
          <w:bCs/>
          <w:color w:val="002060"/>
          <w:sz w:val="24"/>
          <w:szCs w:val="24"/>
        </w:rPr>
        <w:t>determinati a sostenere</w:t>
      </w:r>
      <w:r w:rsidRPr="009C7CDE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i </w:t>
      </w:r>
      <w:r w:rsidR="007321E7">
        <w:rPr>
          <w:color w:val="002060"/>
          <w:sz w:val="24"/>
          <w:szCs w:val="24"/>
        </w:rPr>
        <w:t>P</w:t>
      </w:r>
      <w:r>
        <w:rPr>
          <w:color w:val="002060"/>
          <w:sz w:val="24"/>
          <w:szCs w:val="24"/>
        </w:rPr>
        <w:t>opoli</w:t>
      </w:r>
      <w:r w:rsidRPr="009C7CDE">
        <w:rPr>
          <w:color w:val="002060"/>
          <w:sz w:val="24"/>
          <w:szCs w:val="24"/>
        </w:rPr>
        <w:t xml:space="preserve"> Indigen</w:t>
      </w:r>
      <w:r>
        <w:rPr>
          <w:color w:val="002060"/>
          <w:sz w:val="24"/>
          <w:szCs w:val="24"/>
        </w:rPr>
        <w:t>i</w:t>
      </w:r>
      <w:r w:rsidRPr="009C7CDE">
        <w:rPr>
          <w:color w:val="002060"/>
          <w:sz w:val="24"/>
          <w:szCs w:val="24"/>
        </w:rPr>
        <w:t xml:space="preserve"> e le comunità</w:t>
      </w:r>
      <w:r>
        <w:rPr>
          <w:color w:val="002060"/>
          <w:sz w:val="24"/>
          <w:szCs w:val="24"/>
        </w:rPr>
        <w:t xml:space="preserve"> </w:t>
      </w:r>
      <w:r w:rsidR="000910BA">
        <w:rPr>
          <w:color w:val="002060"/>
          <w:sz w:val="24"/>
          <w:szCs w:val="24"/>
        </w:rPr>
        <w:t xml:space="preserve">locali </w:t>
      </w:r>
      <w:r w:rsidRPr="001510CC">
        <w:rPr>
          <w:b/>
          <w:bCs/>
          <w:color w:val="002060"/>
          <w:sz w:val="24"/>
          <w:szCs w:val="24"/>
        </w:rPr>
        <w:t>custodi</w:t>
      </w:r>
      <w:r>
        <w:rPr>
          <w:color w:val="002060"/>
          <w:sz w:val="24"/>
          <w:szCs w:val="24"/>
        </w:rPr>
        <w:t>,</w:t>
      </w:r>
    </w:p>
    <w:p w14:paraId="193328FC" w14:textId="77777777" w:rsidR="00E70C91" w:rsidRPr="009C7CDE" w:rsidRDefault="00E70C91" w:rsidP="0034533E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62CDE46E" w14:textId="73C81412" w:rsidR="00E70C91" w:rsidRPr="00887DE8" w:rsidRDefault="009565F1" w:rsidP="00887DE8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a</w:t>
      </w:r>
      <w:r w:rsidR="00887DE8" w:rsidRPr="00887DE8">
        <w:rPr>
          <w:b/>
          <w:bCs/>
          <w:color w:val="002060"/>
          <w:sz w:val="28"/>
          <w:szCs w:val="28"/>
        </w:rPr>
        <w:t>ffermiamo e ci impegniamo a</w:t>
      </w:r>
      <w:r w:rsidR="00E70C91" w:rsidRPr="00887DE8">
        <w:rPr>
          <w:b/>
          <w:bCs/>
          <w:color w:val="002060"/>
          <w:sz w:val="28"/>
          <w:szCs w:val="28"/>
        </w:rPr>
        <w:t>:</w:t>
      </w:r>
    </w:p>
    <w:p w14:paraId="58B1A07B" w14:textId="77777777" w:rsidR="00E70C91" w:rsidRPr="00887DE8" w:rsidRDefault="00E70C91" w:rsidP="008C3A2D">
      <w:pPr>
        <w:spacing w:after="0" w:line="240" w:lineRule="auto"/>
        <w:rPr>
          <w:b/>
          <w:bCs/>
          <w:sz w:val="24"/>
          <w:szCs w:val="24"/>
        </w:rPr>
      </w:pPr>
    </w:p>
    <w:p w14:paraId="5FA5F5C8" w14:textId="6B7C892E" w:rsidR="00694531" w:rsidRPr="00694531" w:rsidRDefault="00173286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694531">
        <w:t xml:space="preserve">Vivere </w:t>
      </w:r>
      <w:r w:rsidR="0001582D" w:rsidRPr="00694531">
        <w:t>in</w:t>
      </w:r>
      <w:r w:rsidRPr="00694531">
        <w:t xml:space="preserve"> </w:t>
      </w:r>
      <w:r w:rsidR="0001582D" w:rsidRPr="002D35F6">
        <w:rPr>
          <w:b/>
          <w:bCs/>
        </w:rPr>
        <w:t>ossequio</w:t>
      </w:r>
      <w:r w:rsidRPr="00694531">
        <w:t xml:space="preserve">, </w:t>
      </w:r>
      <w:r w:rsidRPr="002D35F6">
        <w:rPr>
          <w:b/>
          <w:bCs/>
        </w:rPr>
        <w:t>rispetto</w:t>
      </w:r>
      <w:r w:rsidRPr="00694531">
        <w:t xml:space="preserve"> e </w:t>
      </w:r>
      <w:r w:rsidRPr="002D35F6">
        <w:rPr>
          <w:b/>
          <w:bCs/>
        </w:rPr>
        <w:t>cura</w:t>
      </w:r>
      <w:r w:rsidRPr="00694531">
        <w:t xml:space="preserve"> per la </w:t>
      </w:r>
      <w:r w:rsidR="00EB2097" w:rsidRPr="002D35F6">
        <w:rPr>
          <w:b/>
          <w:bCs/>
        </w:rPr>
        <w:t>Natura</w:t>
      </w:r>
      <w:r w:rsidR="00992DA4" w:rsidRPr="000A2CA5">
        <w:rPr>
          <w:rStyle w:val="EndnoteReference"/>
          <w:lang w:val="en-GB"/>
        </w:rPr>
        <w:endnoteReference w:id="9"/>
      </w:r>
      <w:r w:rsidR="00E70C91" w:rsidRPr="00694531">
        <w:t>—</w:t>
      </w:r>
      <w:r w:rsidR="00527E18" w:rsidRPr="00694531">
        <w:t xml:space="preserve"> </w:t>
      </w:r>
      <w:r w:rsidR="00694531" w:rsidRPr="00694531">
        <w:t xml:space="preserve">l'essenza della vita e il </w:t>
      </w:r>
      <w:r w:rsidR="00694531">
        <w:t>cuore</w:t>
      </w:r>
      <w:r w:rsidR="00694531" w:rsidRPr="00694531">
        <w:t xml:space="preserve"> dei valori etici per molti di noi;</w:t>
      </w:r>
    </w:p>
    <w:p w14:paraId="232D2D8F" w14:textId="5DB6D94B" w:rsidR="003B46D0" w:rsidRPr="003B46D0" w:rsidRDefault="00694531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3268CA">
        <w:rPr>
          <w:b/>
          <w:bCs/>
        </w:rPr>
        <w:t>Cercare</w:t>
      </w:r>
      <w:r w:rsidRPr="003B46D0">
        <w:t xml:space="preserve"> </w:t>
      </w:r>
      <w:r w:rsidR="00581F1F">
        <w:rPr>
          <w:b/>
          <w:bCs/>
        </w:rPr>
        <w:t>di</w:t>
      </w:r>
      <w:r w:rsidR="00755BF0" w:rsidRPr="003B46D0">
        <w:t xml:space="preserve"> </w:t>
      </w:r>
      <w:r w:rsidR="00EB2097">
        <w:t>‘</w:t>
      </w:r>
      <w:r w:rsidRPr="003268CA">
        <w:rPr>
          <w:b/>
          <w:bCs/>
        </w:rPr>
        <w:t>viver bene</w:t>
      </w:r>
      <w:r w:rsidR="00EB2097">
        <w:t>’</w:t>
      </w:r>
      <w:r w:rsidR="00755BF0" w:rsidRPr="003B46D0">
        <w:t xml:space="preserve"> (</w:t>
      </w:r>
      <w:proofErr w:type="spellStart"/>
      <w:r w:rsidR="00755BF0" w:rsidRPr="00BB503B">
        <w:rPr>
          <w:i/>
          <w:iCs/>
        </w:rPr>
        <w:t>buen</w:t>
      </w:r>
      <w:proofErr w:type="spellEnd"/>
      <w:r w:rsidR="00755BF0" w:rsidRPr="00BB503B">
        <w:rPr>
          <w:i/>
          <w:iCs/>
        </w:rPr>
        <w:t xml:space="preserve"> </w:t>
      </w:r>
      <w:proofErr w:type="spellStart"/>
      <w:r w:rsidR="00755BF0" w:rsidRPr="00BB503B">
        <w:rPr>
          <w:i/>
          <w:iCs/>
        </w:rPr>
        <w:t>vivir</w:t>
      </w:r>
      <w:proofErr w:type="spellEnd"/>
      <w:r w:rsidR="00755BF0" w:rsidRPr="003B46D0">
        <w:t>)</w:t>
      </w:r>
      <w:r w:rsidR="00FB56D1" w:rsidRPr="00090CA9">
        <w:rPr>
          <w:rStyle w:val="EndnoteReference"/>
          <w:b/>
          <w:bCs/>
          <w:lang w:val="en-GB"/>
        </w:rPr>
        <w:endnoteReference w:id="10"/>
      </w:r>
      <w:r w:rsidR="00E70C91" w:rsidRPr="003B46D0">
        <w:t xml:space="preserve"> </w:t>
      </w:r>
      <w:r w:rsidR="003B46D0" w:rsidRPr="003B46D0">
        <w:t xml:space="preserve">nei territori </w:t>
      </w:r>
      <w:r w:rsidR="003B46D0">
        <w:t>di</w:t>
      </w:r>
      <w:r w:rsidR="003B46D0" w:rsidRPr="003B46D0">
        <w:t xml:space="preserve"> vita, in connessione con i nostri antenati, le generazioni future</w:t>
      </w:r>
      <w:r w:rsidR="00467CA7">
        <w:t>,</w:t>
      </w:r>
      <w:r w:rsidR="003B46D0" w:rsidRPr="003B46D0">
        <w:t xml:space="preserve"> </w:t>
      </w:r>
      <w:r w:rsidR="00493F1F">
        <w:t xml:space="preserve">le presenze </w:t>
      </w:r>
      <w:r w:rsidR="003B46D0" w:rsidRPr="003B46D0">
        <w:t xml:space="preserve">spirituali e le visioni del mondo che </w:t>
      </w:r>
      <w:r w:rsidR="004308C0">
        <w:t>danno senso alla nostra vita</w:t>
      </w:r>
      <w:r w:rsidR="003B46D0" w:rsidRPr="003B46D0">
        <w:t>;</w:t>
      </w:r>
    </w:p>
    <w:p w14:paraId="17398FDB" w14:textId="4CC4CB25" w:rsidR="003B46D0" w:rsidRPr="003B46D0" w:rsidRDefault="003B46D0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3268CA">
        <w:rPr>
          <w:b/>
          <w:bCs/>
        </w:rPr>
        <w:t>Celebrare</w:t>
      </w:r>
      <w:r w:rsidRPr="003B46D0">
        <w:t xml:space="preserve"> i territori </w:t>
      </w:r>
      <w:r w:rsidR="00BB503B">
        <w:t>di</w:t>
      </w:r>
      <w:r w:rsidRPr="003B46D0">
        <w:t xml:space="preserve"> vita come patrimonio collettivo</w:t>
      </w:r>
      <w:r w:rsidR="00CA5FAC">
        <w:t>,</w:t>
      </w:r>
      <w:r w:rsidRPr="003B46D0">
        <w:t xml:space="preserve"> </w:t>
      </w:r>
      <w:r w:rsidR="00BB503B">
        <w:t>base del</w:t>
      </w:r>
      <w:r w:rsidRPr="003B46D0">
        <w:t>la</w:t>
      </w:r>
      <w:r w:rsidR="00D101BB">
        <w:t xml:space="preserve"> nostra</w:t>
      </w:r>
      <w:r w:rsidRPr="003B46D0">
        <w:t xml:space="preserve"> salute fisica e spirituale, </w:t>
      </w:r>
      <w:r w:rsidR="00BB503B">
        <w:t>del</w:t>
      </w:r>
      <w:r w:rsidRPr="003B46D0">
        <w:t xml:space="preserve"> benessere, </w:t>
      </w:r>
      <w:r w:rsidR="00BB503B">
        <w:t>del</w:t>
      </w:r>
      <w:r w:rsidRPr="003B46D0">
        <w:t xml:space="preserve">la creatività e </w:t>
      </w:r>
      <w:r w:rsidR="00BB503B">
        <w:t>del</w:t>
      </w:r>
      <w:r w:rsidRPr="003B46D0">
        <w:t>la gioia;</w:t>
      </w:r>
    </w:p>
    <w:p w14:paraId="16509449" w14:textId="4ABAFBAB" w:rsidR="003B46D0" w:rsidRPr="003B46D0" w:rsidRDefault="003B46D0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3B46D0">
        <w:t xml:space="preserve">Esercitare la </w:t>
      </w:r>
      <w:r w:rsidRPr="003268CA">
        <w:rPr>
          <w:b/>
          <w:bCs/>
        </w:rPr>
        <w:t>solidarietà</w:t>
      </w:r>
      <w:r w:rsidRPr="003B46D0">
        <w:t xml:space="preserve">, la </w:t>
      </w:r>
      <w:r w:rsidRPr="00617636">
        <w:rPr>
          <w:b/>
          <w:bCs/>
        </w:rPr>
        <w:t>responsabilità</w:t>
      </w:r>
      <w:r w:rsidRPr="003B46D0">
        <w:t xml:space="preserve"> e il </w:t>
      </w:r>
      <w:r w:rsidRPr="00617636">
        <w:rPr>
          <w:b/>
          <w:bCs/>
        </w:rPr>
        <w:t>rispetto reciproci</w:t>
      </w:r>
      <w:r w:rsidRPr="003B46D0">
        <w:t xml:space="preserve">, </w:t>
      </w:r>
      <w:r w:rsidRPr="00617636">
        <w:rPr>
          <w:b/>
          <w:bCs/>
        </w:rPr>
        <w:t>l'equità</w:t>
      </w:r>
      <w:r w:rsidRPr="003B46D0">
        <w:t xml:space="preserve"> e la </w:t>
      </w:r>
      <w:r w:rsidRPr="00617636">
        <w:rPr>
          <w:b/>
          <w:bCs/>
        </w:rPr>
        <w:t>pace attiva</w:t>
      </w:r>
      <w:r w:rsidRPr="003B46D0">
        <w:t xml:space="preserve"> </w:t>
      </w:r>
      <w:r w:rsidR="000B3CF9">
        <w:t>entro</w:t>
      </w:r>
      <w:r w:rsidRPr="003B46D0">
        <w:t xml:space="preserve"> e tra i </w:t>
      </w:r>
      <w:r w:rsidR="00F7429C" w:rsidRPr="003B46D0">
        <w:t>custodi</w:t>
      </w:r>
      <w:r w:rsidR="00F7429C">
        <w:t>, sia</w:t>
      </w:r>
      <w:r w:rsidR="00B77587">
        <w:t>no essi</w:t>
      </w:r>
      <w:r w:rsidR="00F7429C" w:rsidRPr="003B46D0">
        <w:t xml:space="preserve"> </w:t>
      </w:r>
      <w:r w:rsidR="00493F1F">
        <w:t>P</w:t>
      </w:r>
      <w:r w:rsidRPr="003B46D0">
        <w:t xml:space="preserve">opoli </w:t>
      </w:r>
      <w:r w:rsidR="00F7429C" w:rsidRPr="003B46D0">
        <w:t xml:space="preserve">Indigeni </w:t>
      </w:r>
      <w:r w:rsidR="00B77587">
        <w:t>o</w:t>
      </w:r>
      <w:r w:rsidRPr="003B46D0">
        <w:t xml:space="preserve"> comunità</w:t>
      </w:r>
      <w:r w:rsidR="00F7429C">
        <w:t xml:space="preserve"> locali</w:t>
      </w:r>
      <w:r w:rsidRPr="003B46D0">
        <w:t>;</w:t>
      </w:r>
    </w:p>
    <w:p w14:paraId="2C557230" w14:textId="2E843168" w:rsidR="003B46D0" w:rsidRPr="003B46D0" w:rsidRDefault="003B46D0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617636">
        <w:rPr>
          <w:b/>
          <w:bCs/>
        </w:rPr>
        <w:t>Nutrire</w:t>
      </w:r>
      <w:r w:rsidRPr="003B46D0">
        <w:t xml:space="preserve"> </w:t>
      </w:r>
      <w:r w:rsidRPr="00617636">
        <w:rPr>
          <w:b/>
          <w:bCs/>
        </w:rPr>
        <w:t>la</w:t>
      </w:r>
      <w:r w:rsidRPr="003B46D0">
        <w:t xml:space="preserve"> </w:t>
      </w:r>
      <w:r w:rsidRPr="001E535E">
        <w:rPr>
          <w:b/>
          <w:bCs/>
        </w:rPr>
        <w:t>diversità</w:t>
      </w:r>
      <w:r w:rsidRPr="003B46D0">
        <w:t xml:space="preserve"> delle lingue, delle culture, dei modi di apprend</w:t>
      </w:r>
      <w:r w:rsidR="00B77587">
        <w:t xml:space="preserve">imento </w:t>
      </w:r>
      <w:r w:rsidRPr="003B46D0">
        <w:t xml:space="preserve">e delle visioni del mondo </w:t>
      </w:r>
      <w:r w:rsidR="001E535E">
        <w:t>entr</w:t>
      </w:r>
      <w:r w:rsidRPr="003B46D0">
        <w:t xml:space="preserve">o e tra i custodi, e fare tesoro dei </w:t>
      </w:r>
      <w:r w:rsidRPr="00771141">
        <w:rPr>
          <w:b/>
          <w:bCs/>
        </w:rPr>
        <w:t>sistemi di conoscenz</w:t>
      </w:r>
      <w:r w:rsidR="00582F27" w:rsidRPr="00771141">
        <w:rPr>
          <w:b/>
          <w:bCs/>
        </w:rPr>
        <w:t>e</w:t>
      </w:r>
      <w:r w:rsidRPr="00771141">
        <w:rPr>
          <w:b/>
          <w:bCs/>
        </w:rPr>
        <w:t xml:space="preserve"> local</w:t>
      </w:r>
      <w:r w:rsidR="00B77587" w:rsidRPr="00771141">
        <w:rPr>
          <w:b/>
          <w:bCs/>
        </w:rPr>
        <w:t>i</w:t>
      </w:r>
      <w:r w:rsidRPr="003B46D0">
        <w:t xml:space="preserve"> </w:t>
      </w:r>
      <w:r w:rsidR="00A8066F" w:rsidRPr="00A8066F">
        <w:rPr>
          <w:b/>
          <w:bCs/>
        </w:rPr>
        <w:t>viventi</w:t>
      </w:r>
      <w:r w:rsidR="00A8066F">
        <w:t xml:space="preserve"> </w:t>
      </w:r>
      <w:r w:rsidRPr="003B46D0">
        <w:t xml:space="preserve">che aiutano </w:t>
      </w:r>
      <w:r w:rsidR="001D0694">
        <w:t>ad accudire, usare saggiamente e</w:t>
      </w:r>
      <w:r w:rsidR="00A8066F">
        <w:t xml:space="preserve"> </w:t>
      </w:r>
      <w:r w:rsidR="001D0694" w:rsidRPr="003B46D0">
        <w:t>ripristin</w:t>
      </w:r>
      <w:r w:rsidR="00F932F0">
        <w:t>are</w:t>
      </w:r>
      <w:r w:rsidR="006A34CE">
        <w:t xml:space="preserve"> </w:t>
      </w:r>
      <w:r w:rsidRPr="003B46D0">
        <w:t>i territori di vita;</w:t>
      </w:r>
      <w:r w:rsidR="007937DE">
        <w:t xml:space="preserve">  </w:t>
      </w:r>
    </w:p>
    <w:p w14:paraId="2F037928" w14:textId="20683236" w:rsidR="008755F4" w:rsidRDefault="00B24AB6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>
        <w:rPr>
          <w:b/>
          <w:bCs/>
        </w:rPr>
        <w:t>Tener sempre presente</w:t>
      </w:r>
      <w:r w:rsidR="003B46D0" w:rsidRPr="007571C3">
        <w:rPr>
          <w:b/>
          <w:bCs/>
        </w:rPr>
        <w:t xml:space="preserve"> </w:t>
      </w:r>
      <w:r w:rsidR="00A8066F">
        <w:rPr>
          <w:b/>
          <w:bCs/>
        </w:rPr>
        <w:t>che condividiamo la nostra umanità,</w:t>
      </w:r>
      <w:r w:rsidR="00540B89" w:rsidRPr="00540B89">
        <w:t xml:space="preserve"> </w:t>
      </w:r>
      <w:r w:rsidR="00572AFC">
        <w:t xml:space="preserve">mentre </w:t>
      </w:r>
      <w:r w:rsidR="003B46D0" w:rsidRPr="003B46D0">
        <w:t>rifiut</w:t>
      </w:r>
      <w:r w:rsidR="00572AFC">
        <w:t xml:space="preserve">iamo </w:t>
      </w:r>
      <w:r w:rsidR="003B46D0" w:rsidRPr="003B46D0">
        <w:t xml:space="preserve">l'assimilazione a lingue, culture e visioni del mondo coloniali </w:t>
      </w:r>
      <w:r w:rsidR="00572AFC">
        <w:t xml:space="preserve">e </w:t>
      </w:r>
      <w:r w:rsidR="00DC76BF">
        <w:t xml:space="preserve">ci </w:t>
      </w:r>
      <w:r w:rsidR="003B46D0" w:rsidRPr="003B46D0">
        <w:t>oppo</w:t>
      </w:r>
      <w:r w:rsidR="00DC76BF">
        <w:t xml:space="preserve">niamo </w:t>
      </w:r>
      <w:r w:rsidR="003B46D0" w:rsidRPr="003B46D0">
        <w:t>al nativismo fanatico</w:t>
      </w:r>
      <w:r w:rsidR="00E70C91" w:rsidRPr="00392BDB">
        <w:rPr>
          <w:rStyle w:val="EndnoteReference"/>
          <w:lang w:val="en-GB"/>
        </w:rPr>
        <w:endnoteReference w:id="11"/>
      </w:r>
      <w:r w:rsidR="00E70C91" w:rsidRPr="008755F4">
        <w:t xml:space="preserve"> </w:t>
      </w:r>
      <w:r w:rsidR="00091ECA">
        <w:t xml:space="preserve">ed </w:t>
      </w:r>
      <w:r w:rsidR="007571C3">
        <w:t>all</w:t>
      </w:r>
      <w:r w:rsidR="00091ECA">
        <w:t>e</w:t>
      </w:r>
      <w:r w:rsidR="007571C3">
        <w:t xml:space="preserve"> </w:t>
      </w:r>
      <w:r w:rsidR="008755F4">
        <w:t>violenz</w:t>
      </w:r>
      <w:r w:rsidR="00091ECA">
        <w:t>e</w:t>
      </w:r>
      <w:r w:rsidR="008755F4">
        <w:t xml:space="preserve"> e discriminazion</w:t>
      </w:r>
      <w:r w:rsidR="007571C3">
        <w:t>i</w:t>
      </w:r>
      <w:r w:rsidR="008755F4">
        <w:t xml:space="preserve"> di ogni tipo, </w:t>
      </w:r>
      <w:r w:rsidR="00710E4B">
        <w:t xml:space="preserve">incluso </w:t>
      </w:r>
      <w:r w:rsidR="005A0F1D">
        <w:t xml:space="preserve">quelle </w:t>
      </w:r>
      <w:r w:rsidR="00710E4B">
        <w:t>basate su</w:t>
      </w:r>
      <w:r w:rsidR="008755F4">
        <w:t xml:space="preserve"> </w:t>
      </w:r>
      <w:r w:rsidR="00710E4B">
        <w:t xml:space="preserve">genere, </w:t>
      </w:r>
      <w:r w:rsidR="008755F4">
        <w:t>razza, età, religione, tradizion</w:t>
      </w:r>
      <w:r w:rsidR="00EF042D">
        <w:t>i</w:t>
      </w:r>
      <w:r w:rsidR="008755F4">
        <w:t xml:space="preserve">, abilità fisiche e intellettuali e </w:t>
      </w:r>
      <w:r w:rsidR="00EF042D">
        <w:t>situazione</w:t>
      </w:r>
      <w:r w:rsidR="008755F4">
        <w:t xml:space="preserve"> </w:t>
      </w:r>
      <w:proofErr w:type="gramStart"/>
      <w:r w:rsidR="008755F4">
        <w:t>socio-economic</w:t>
      </w:r>
      <w:r w:rsidR="00EF042D">
        <w:t>a</w:t>
      </w:r>
      <w:proofErr w:type="gramEnd"/>
      <w:r w:rsidR="008755F4">
        <w:t>;</w:t>
      </w:r>
    </w:p>
    <w:p w14:paraId="334BCF78" w14:textId="40E5BE5D" w:rsidR="008755F4" w:rsidRDefault="008755F4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EF042D">
        <w:rPr>
          <w:b/>
          <w:bCs/>
        </w:rPr>
        <w:lastRenderedPageBreak/>
        <w:t>Documentare</w:t>
      </w:r>
      <w:r>
        <w:t xml:space="preserve"> i territori di vita come spazi di diversità naturale e culturale, benessere, apprendimento, spiritualità, impegno attivo dei cittadini e</w:t>
      </w:r>
      <w:r w:rsidR="00EF042D">
        <w:t>d</w:t>
      </w:r>
      <w:r>
        <w:t xml:space="preserve"> autodeterminazione sostenibile; </w:t>
      </w:r>
    </w:p>
    <w:p w14:paraId="7E63038F" w14:textId="0B6271DB" w:rsidR="008755F4" w:rsidRDefault="008755F4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9565F1">
        <w:rPr>
          <w:b/>
        </w:rPr>
        <w:t xml:space="preserve">Cercare </w:t>
      </w:r>
      <w:r w:rsidRPr="00114024">
        <w:rPr>
          <w:b/>
          <w:bCs/>
        </w:rPr>
        <w:t>f</w:t>
      </w:r>
      <w:r w:rsidRPr="0022071F">
        <w:rPr>
          <w:b/>
          <w:bCs/>
        </w:rPr>
        <w:t xml:space="preserve">orme adeguate di </w:t>
      </w:r>
      <w:r w:rsidR="00D139E5">
        <w:rPr>
          <w:b/>
          <w:bCs/>
        </w:rPr>
        <w:t>supporto</w:t>
      </w:r>
      <w:r>
        <w:t xml:space="preserve"> per i territori di vita, in modo che le generazioni presenti e future di custodi possano </w:t>
      </w:r>
      <w:r w:rsidR="00606ABF">
        <w:t xml:space="preserve">continuare a </w:t>
      </w:r>
      <w:r w:rsidRPr="009565F1">
        <w:rPr>
          <w:b/>
        </w:rPr>
        <w:t>sostenersi</w:t>
      </w:r>
      <w:r>
        <w:t xml:space="preserve"> e contribuire alle società in generale; </w:t>
      </w:r>
    </w:p>
    <w:p w14:paraId="1C3600C1" w14:textId="763B24C3" w:rsidR="00564461" w:rsidRDefault="008755F4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9565F1">
        <w:rPr>
          <w:b/>
        </w:rPr>
        <w:t xml:space="preserve">Rispettare e imparare dalle </w:t>
      </w:r>
      <w:r w:rsidRPr="00114024">
        <w:rPr>
          <w:b/>
          <w:bCs/>
        </w:rPr>
        <w:t>regole</w:t>
      </w:r>
      <w:r w:rsidRPr="009565F1">
        <w:rPr>
          <w:b/>
        </w:rPr>
        <w:t xml:space="preserve"> e dalle</w:t>
      </w:r>
      <w:r>
        <w:t xml:space="preserve"> </w:t>
      </w:r>
      <w:r w:rsidRPr="000F6535">
        <w:rPr>
          <w:b/>
          <w:bCs/>
        </w:rPr>
        <w:t>istituzioni</w:t>
      </w:r>
      <w:r>
        <w:t xml:space="preserve"> che i custodi definiscono per </w:t>
      </w:r>
      <w:r w:rsidR="000F6535">
        <w:t>sé</w:t>
      </w:r>
      <w:r>
        <w:t xml:space="preserve"> stessi e </w:t>
      </w:r>
      <w:r w:rsidRPr="009565F1">
        <w:rPr>
          <w:b/>
        </w:rPr>
        <w:t>rafforzarle</w:t>
      </w:r>
      <w:r>
        <w:t xml:space="preserve"> adottando </w:t>
      </w:r>
      <w:r w:rsidR="0034219D">
        <w:t>in forma volontaria dei</w:t>
      </w:r>
      <w:r>
        <w:t xml:space="preserve"> </w:t>
      </w:r>
      <w:r w:rsidRPr="000F6535">
        <w:rPr>
          <w:b/>
          <w:bCs/>
        </w:rPr>
        <w:t>limiti al consumo materiale</w:t>
      </w:r>
      <w:r>
        <w:t xml:space="preserve">, costruendo </w:t>
      </w:r>
      <w:r w:rsidRPr="000F6535">
        <w:rPr>
          <w:b/>
          <w:bCs/>
        </w:rPr>
        <w:t>economie morali</w:t>
      </w:r>
      <w:r w:rsidR="00CE004F" w:rsidRPr="006829DC">
        <w:rPr>
          <w:rStyle w:val="EndnoteReference"/>
          <w:lang w:val="en-GB"/>
        </w:rPr>
        <w:endnoteReference w:id="12"/>
      </w:r>
      <w:r w:rsidR="00297F48" w:rsidRPr="001761A2">
        <w:rPr>
          <w:b/>
          <w:bCs/>
        </w:rPr>
        <w:t xml:space="preserve"> </w:t>
      </w:r>
      <w:r w:rsidR="001761A2" w:rsidRPr="001761A2">
        <w:t>e ricerca</w:t>
      </w:r>
      <w:r w:rsidR="001761A2">
        <w:t>ndo</w:t>
      </w:r>
      <w:r w:rsidR="001761A2" w:rsidRPr="001761A2">
        <w:t xml:space="preserve"> </w:t>
      </w:r>
      <w:r w:rsidR="001761A2" w:rsidRPr="009565F1">
        <w:rPr>
          <w:b/>
        </w:rPr>
        <w:t>appropriati livelli di</w:t>
      </w:r>
      <w:r w:rsidR="001761A2" w:rsidRPr="001761A2">
        <w:t xml:space="preserve"> </w:t>
      </w:r>
      <w:r w:rsidR="001761A2" w:rsidRPr="000F6535">
        <w:rPr>
          <w:b/>
          <w:bCs/>
        </w:rPr>
        <w:t>autonomia</w:t>
      </w:r>
      <w:r w:rsidR="001761A2" w:rsidRPr="001761A2">
        <w:t>;</w:t>
      </w:r>
      <w:r w:rsidR="00297F48" w:rsidRPr="006829DC">
        <w:rPr>
          <w:rStyle w:val="EndnoteReference"/>
          <w:b/>
          <w:lang w:val="en-GB"/>
        </w:rPr>
        <w:endnoteReference w:id="13"/>
      </w:r>
      <w:r w:rsidR="00202093" w:rsidRPr="001761A2">
        <w:t xml:space="preserve"> </w:t>
      </w:r>
    </w:p>
    <w:p w14:paraId="3D15AC3C" w14:textId="394AD7A5" w:rsidR="00564461" w:rsidRPr="00564461" w:rsidRDefault="00564461" w:rsidP="00EB2097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564461">
        <w:t xml:space="preserve">Rafforzare la </w:t>
      </w:r>
      <w:r w:rsidRPr="00C759A6">
        <w:rPr>
          <w:b/>
          <w:bCs/>
        </w:rPr>
        <w:t>consapevolezza</w:t>
      </w:r>
      <w:r w:rsidRPr="00564461">
        <w:t xml:space="preserve">, </w:t>
      </w:r>
      <w:r w:rsidRPr="00C759A6">
        <w:rPr>
          <w:b/>
          <w:bCs/>
        </w:rPr>
        <w:t>l'organizzazione</w:t>
      </w:r>
      <w:r w:rsidRPr="00564461">
        <w:t xml:space="preserve"> e </w:t>
      </w:r>
      <w:r w:rsidRPr="00C759A6">
        <w:rPr>
          <w:b/>
          <w:bCs/>
        </w:rPr>
        <w:t>l'azione</w:t>
      </w:r>
      <w:r w:rsidRPr="00564461">
        <w:t xml:space="preserve"> </w:t>
      </w:r>
      <w:r w:rsidR="00D2056B">
        <w:t>a proposito di</w:t>
      </w:r>
      <w:r w:rsidRPr="00564461">
        <w:t>:</w:t>
      </w:r>
    </w:p>
    <w:p w14:paraId="037D60E7" w14:textId="53B15275" w:rsidR="00564461" w:rsidRPr="00564461" w:rsidRDefault="00114024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>
        <w:t>T</w:t>
      </w:r>
      <w:r w:rsidR="00564461" w:rsidRPr="00C759A6">
        <w:rPr>
          <w:i/>
          <w:iCs/>
        </w:rPr>
        <w:t>erritori di vita</w:t>
      </w:r>
      <w:r w:rsidR="00564461" w:rsidRPr="00564461">
        <w:t xml:space="preserve"> - entità viventi in sé e </w:t>
      </w:r>
      <w:r w:rsidR="00564461">
        <w:t>base</w:t>
      </w:r>
      <w:r w:rsidR="00564461" w:rsidRPr="00564461">
        <w:t xml:space="preserve"> di ogni sostent</w:t>
      </w:r>
      <w:r w:rsidR="00564461">
        <w:t xml:space="preserve">o </w:t>
      </w:r>
      <w:r w:rsidR="00564461" w:rsidRPr="00564461">
        <w:t>e diversità;</w:t>
      </w:r>
    </w:p>
    <w:p w14:paraId="7BFB2EFE" w14:textId="45507F31" w:rsidR="00564461" w:rsidRPr="00564461" w:rsidRDefault="00564461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 w:rsidRPr="00564461">
        <w:t xml:space="preserve">I </w:t>
      </w:r>
      <w:r w:rsidRPr="00C759A6">
        <w:rPr>
          <w:i/>
          <w:iCs/>
        </w:rPr>
        <w:t>custodi</w:t>
      </w:r>
      <w:r w:rsidRPr="00564461">
        <w:t xml:space="preserve"> dei territori d</w:t>
      </w:r>
      <w:r>
        <w:t>i</w:t>
      </w:r>
      <w:r w:rsidRPr="00564461">
        <w:t xml:space="preserve"> vita - i </w:t>
      </w:r>
      <w:r w:rsidR="009559DE">
        <w:t>P</w:t>
      </w:r>
      <w:r w:rsidRPr="00564461">
        <w:t xml:space="preserve">opoli </w:t>
      </w:r>
      <w:r w:rsidR="009559DE">
        <w:t>I</w:t>
      </w:r>
      <w:r w:rsidRPr="00564461">
        <w:t>ndigen</w:t>
      </w:r>
      <w:r w:rsidR="00C759A6">
        <w:t>i</w:t>
      </w:r>
      <w:r w:rsidRPr="00564461">
        <w:t xml:space="preserve"> e le comunità </w:t>
      </w:r>
      <w:r>
        <w:t xml:space="preserve">locali </w:t>
      </w:r>
      <w:r w:rsidRPr="00564461">
        <w:t xml:space="preserve">che </w:t>
      </w:r>
      <w:r w:rsidR="00633BB7">
        <w:t>si prendono cura dei modi di vita, del</w:t>
      </w:r>
      <w:r w:rsidRPr="00564461">
        <w:t xml:space="preserve">le culture, </w:t>
      </w:r>
      <w:r w:rsidR="00633BB7">
        <w:t>del</w:t>
      </w:r>
      <w:r w:rsidRPr="00564461">
        <w:t xml:space="preserve">le economie morali, </w:t>
      </w:r>
      <w:r w:rsidR="00633BB7">
        <w:t>del</w:t>
      </w:r>
      <w:r w:rsidRPr="00564461">
        <w:t xml:space="preserve">le regole del viver bene e </w:t>
      </w:r>
      <w:r w:rsidR="000E0E8D">
        <w:t>del</w:t>
      </w:r>
      <w:r w:rsidRPr="00564461">
        <w:t>l'autodeterminazione nei loro territori;</w:t>
      </w:r>
    </w:p>
    <w:p w14:paraId="6E46C580" w14:textId="760F3799" w:rsidR="00564461" w:rsidRPr="00564461" w:rsidRDefault="00564461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 w:rsidRPr="00564461">
        <w:t xml:space="preserve">I </w:t>
      </w:r>
      <w:r w:rsidRPr="000E0E8D">
        <w:rPr>
          <w:i/>
          <w:iCs/>
        </w:rPr>
        <w:t>difensori</w:t>
      </w:r>
      <w:r w:rsidRPr="00564461">
        <w:t xml:space="preserve"> dei territori </w:t>
      </w:r>
      <w:r w:rsidR="00A824A6">
        <w:t>di</w:t>
      </w:r>
      <w:r w:rsidRPr="00564461">
        <w:t xml:space="preserve"> vita </w:t>
      </w:r>
      <w:r w:rsidR="00AD74C0">
        <w:t>–</w:t>
      </w:r>
      <w:r w:rsidRPr="00564461">
        <w:t xml:space="preserve"> </w:t>
      </w:r>
      <w:r w:rsidR="00AD74C0">
        <w:t>i custodi</w:t>
      </w:r>
      <w:r w:rsidRPr="00564461">
        <w:t xml:space="preserve"> che lottano coraggiosamente per impedire </w:t>
      </w:r>
      <w:r w:rsidR="00EA230F" w:rsidRPr="00EA230F">
        <w:t>l'uso improprio e il degrado dei loro territori e che troppo spesso pagano prezzi pesanti per questo;</w:t>
      </w:r>
      <w:r w:rsidRPr="00564461">
        <w:t xml:space="preserve"> </w:t>
      </w:r>
    </w:p>
    <w:p w14:paraId="2C13A9D3" w14:textId="548AD21D" w:rsidR="00564461" w:rsidRPr="00564461" w:rsidRDefault="00114024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>
        <w:t xml:space="preserve">Il ruolo </w:t>
      </w:r>
      <w:r w:rsidR="00564461" w:rsidRPr="00564461">
        <w:t xml:space="preserve">immenso delle </w:t>
      </w:r>
      <w:r w:rsidR="00564461" w:rsidRPr="000E0E8D">
        <w:rPr>
          <w:i/>
          <w:iCs/>
        </w:rPr>
        <w:t>donne</w:t>
      </w:r>
      <w:r w:rsidR="000E0E8D">
        <w:rPr>
          <w:i/>
          <w:iCs/>
        </w:rPr>
        <w:t>,</w:t>
      </w:r>
      <w:r w:rsidR="00564461" w:rsidRPr="00564461">
        <w:t xml:space="preserve"> </w:t>
      </w:r>
      <w:r w:rsidR="000E0E8D" w:rsidRPr="00564461">
        <w:t xml:space="preserve">Indigene </w:t>
      </w:r>
      <w:r w:rsidR="00564461" w:rsidRPr="00564461">
        <w:t xml:space="preserve">e non </w:t>
      </w:r>
      <w:r>
        <w:t>I</w:t>
      </w:r>
      <w:r w:rsidR="00564461" w:rsidRPr="00564461">
        <w:t xml:space="preserve">ndigene, e </w:t>
      </w:r>
      <w:r w:rsidR="00C5628E">
        <w:t>del</w:t>
      </w:r>
      <w:r w:rsidR="00564461" w:rsidRPr="00564461">
        <w:t xml:space="preserve">le loro </w:t>
      </w:r>
      <w:r w:rsidR="002A7D24">
        <w:t xml:space="preserve">conoscenze, </w:t>
      </w:r>
      <w:r w:rsidR="009565F1">
        <w:t xml:space="preserve">capacità </w:t>
      </w:r>
      <w:r w:rsidR="002A7D24">
        <w:t xml:space="preserve">ed </w:t>
      </w:r>
      <w:r w:rsidR="00564461" w:rsidRPr="00564461">
        <w:t xml:space="preserve">aspirazioni nel prendersi cura dei territori di vita </w:t>
      </w:r>
      <w:r w:rsidR="000E0E8D">
        <w:t>nelle</w:t>
      </w:r>
      <w:r w:rsidR="00564461" w:rsidRPr="00564461">
        <w:t xml:space="preserve"> loro comunità e</w:t>
      </w:r>
      <w:r w:rsidR="0071488B">
        <w:t xml:space="preserve"> </w:t>
      </w:r>
      <w:r>
        <w:t>al di là di quelle</w:t>
      </w:r>
      <w:r w:rsidR="00564461" w:rsidRPr="00564461">
        <w:t>;</w:t>
      </w:r>
    </w:p>
    <w:p w14:paraId="0966D3E7" w14:textId="6CAB7F98" w:rsidR="00564461" w:rsidRPr="00564461" w:rsidRDefault="00564461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 w:rsidRPr="00564461">
        <w:t xml:space="preserve">L'importanza di perpetuare i </w:t>
      </w:r>
      <w:r w:rsidRPr="002F26B5">
        <w:rPr>
          <w:i/>
          <w:iCs/>
        </w:rPr>
        <w:t>sistemi alimentari locali</w:t>
      </w:r>
      <w:r w:rsidRPr="00564461">
        <w:t xml:space="preserve"> che garantiscono la </w:t>
      </w:r>
      <w:r w:rsidR="0071488B">
        <w:t>sovranità</w:t>
      </w:r>
      <w:r w:rsidRPr="00564461">
        <w:t xml:space="preserve"> alimentare in un mosaico di ambienti </w:t>
      </w:r>
      <w:r w:rsidR="00A824A6" w:rsidRPr="00564461">
        <w:t>agro ecologici</w:t>
      </w:r>
      <w:r w:rsidRPr="00564461">
        <w:t xml:space="preserve">, compresa la pesca </w:t>
      </w:r>
      <w:r w:rsidR="00114024">
        <w:t>artigianale</w:t>
      </w:r>
      <w:r w:rsidRPr="00564461">
        <w:t xml:space="preserve"> nelle zone umide e costiere;</w:t>
      </w:r>
    </w:p>
    <w:p w14:paraId="0307B99D" w14:textId="6A366647" w:rsidR="008E2683" w:rsidRDefault="00564461" w:rsidP="00EB2097">
      <w:pPr>
        <w:pStyle w:val="ListParagraph"/>
        <w:numPr>
          <w:ilvl w:val="0"/>
          <w:numId w:val="28"/>
        </w:numPr>
        <w:spacing w:after="60" w:line="240" w:lineRule="auto"/>
        <w:ind w:left="714" w:hanging="357"/>
        <w:contextualSpacing w:val="0"/>
      </w:pPr>
      <w:r w:rsidRPr="00B868EE">
        <w:t xml:space="preserve">Il </w:t>
      </w:r>
      <w:r w:rsidRPr="00756D14">
        <w:rPr>
          <w:i/>
          <w:iCs/>
        </w:rPr>
        <w:t>contesto storico e</w:t>
      </w:r>
      <w:r w:rsidR="00756D14">
        <w:rPr>
          <w:i/>
          <w:iCs/>
        </w:rPr>
        <w:t>d</w:t>
      </w:r>
      <w:r w:rsidRPr="00756D14">
        <w:rPr>
          <w:i/>
          <w:iCs/>
        </w:rPr>
        <w:t xml:space="preserve"> attuale</w:t>
      </w:r>
      <w:r w:rsidRPr="00B868EE">
        <w:t xml:space="preserve"> delle ingiustizie, della colonizzazione, della militarizzazione</w:t>
      </w:r>
      <w:r w:rsidR="00E917DF" w:rsidRPr="00B868EE">
        <w:t>,</w:t>
      </w:r>
      <w:r w:rsidR="007E7391" w:rsidRPr="005752CD">
        <w:rPr>
          <w:rStyle w:val="EndnoteReference"/>
          <w:lang w:val="en-GB"/>
        </w:rPr>
        <w:endnoteReference w:id="14"/>
      </w:r>
      <w:r w:rsidR="00E70C91" w:rsidRPr="00B868EE">
        <w:t xml:space="preserve"> </w:t>
      </w:r>
      <w:r w:rsidR="00B868EE">
        <w:t>dell</w:t>
      </w:r>
      <w:r w:rsidR="00114024">
        <w:t>e</w:t>
      </w:r>
      <w:r w:rsidR="00B868EE">
        <w:t xml:space="preserve"> dislocazion</w:t>
      </w:r>
      <w:r w:rsidR="00756D14">
        <w:t>i</w:t>
      </w:r>
      <w:r w:rsidR="00B868EE" w:rsidRPr="00B868EE">
        <w:t xml:space="preserve"> e sedentarizzazion</w:t>
      </w:r>
      <w:r w:rsidR="00756D14">
        <w:t>i</w:t>
      </w:r>
      <w:r w:rsidR="00B868EE" w:rsidRPr="00B868EE">
        <w:t xml:space="preserve"> forzat</w:t>
      </w:r>
      <w:r w:rsidR="00B868EE">
        <w:t>e</w:t>
      </w:r>
      <w:r w:rsidR="00B868EE" w:rsidRPr="00B868EE">
        <w:t xml:space="preserve">, </w:t>
      </w:r>
      <w:r w:rsidR="00B868EE">
        <w:t xml:space="preserve">della </w:t>
      </w:r>
      <w:r w:rsidR="00B868EE" w:rsidRPr="00B868EE">
        <w:t xml:space="preserve">frammentazione e mercificazione della </w:t>
      </w:r>
      <w:r w:rsidR="005311BF" w:rsidRPr="00B868EE">
        <w:t>Natura</w:t>
      </w:r>
      <w:r w:rsidR="00B868EE" w:rsidRPr="00B868EE">
        <w:t xml:space="preserve">, </w:t>
      </w:r>
      <w:r w:rsidR="00B868EE">
        <w:t>dell’</w:t>
      </w:r>
      <w:r w:rsidR="00B868EE" w:rsidRPr="00B868EE">
        <w:t>accaparramento di terr</w:t>
      </w:r>
      <w:r w:rsidR="00B868EE">
        <w:t>e</w:t>
      </w:r>
      <w:r w:rsidR="00B868EE" w:rsidRPr="00B868EE">
        <w:t xml:space="preserve"> e acqu</w:t>
      </w:r>
      <w:r w:rsidR="00B868EE">
        <w:t>e</w:t>
      </w:r>
      <w:r w:rsidR="00B868EE" w:rsidRPr="00B868EE">
        <w:t xml:space="preserve"> per l'estrattivismo</w:t>
      </w:r>
      <w:r w:rsidR="00EE1199" w:rsidRPr="00B868EE">
        <w:t>,</w:t>
      </w:r>
      <w:r w:rsidR="00B2585C" w:rsidRPr="000A2CA5">
        <w:rPr>
          <w:rStyle w:val="EndnoteReference"/>
          <w:lang w:val="en-GB"/>
        </w:rPr>
        <w:endnoteReference w:id="15"/>
      </w:r>
      <w:r w:rsidR="00EE1199" w:rsidRPr="00B868EE">
        <w:t xml:space="preserve"> </w:t>
      </w:r>
      <w:r w:rsidR="00114024">
        <w:t>delle</w:t>
      </w:r>
      <w:r w:rsidR="005311BF">
        <w:t xml:space="preserve"> </w:t>
      </w:r>
      <w:r w:rsidR="008E2683">
        <w:t xml:space="preserve">speculazioni finanziarie, </w:t>
      </w:r>
      <w:r w:rsidR="00114024">
        <w:t>delle</w:t>
      </w:r>
      <w:r w:rsidR="005311BF">
        <w:t xml:space="preserve"> </w:t>
      </w:r>
      <w:r w:rsidR="008E2683">
        <w:t xml:space="preserve">imprese produttive e </w:t>
      </w:r>
      <w:r w:rsidR="00114024">
        <w:t>delle</w:t>
      </w:r>
      <w:r w:rsidR="00C979A7">
        <w:t xml:space="preserve"> </w:t>
      </w:r>
      <w:r w:rsidR="008E2683">
        <w:t>infrastrutture inquinanti e distruttive, e tutte le forme di inganno, indottrinamento e camb</w:t>
      </w:r>
      <w:r w:rsidR="00F741CC">
        <w:t>i</w:t>
      </w:r>
      <w:r w:rsidR="00114024">
        <w:t>amento</w:t>
      </w:r>
      <w:r w:rsidR="008E2683">
        <w:t xml:space="preserve"> violento a livello internazionale e nazionale che hanno avuto un impatto sui territori d</w:t>
      </w:r>
      <w:r w:rsidR="00C979A7">
        <w:t>i</w:t>
      </w:r>
      <w:r w:rsidR="008E2683">
        <w:t xml:space="preserve"> vita e sui loro custodi e difensori;</w:t>
      </w:r>
    </w:p>
    <w:p w14:paraId="5A686E03" w14:textId="3A2EE171" w:rsidR="008E2683" w:rsidRDefault="00C979A7" w:rsidP="00EB2097">
      <w:pPr>
        <w:pStyle w:val="ListParagraph"/>
        <w:numPr>
          <w:ilvl w:val="0"/>
          <w:numId w:val="28"/>
        </w:numPr>
        <w:spacing w:after="60" w:line="240" w:lineRule="auto"/>
        <w:ind w:left="714" w:hanging="357"/>
        <w:contextualSpacing w:val="0"/>
      </w:pPr>
      <w:r>
        <w:t xml:space="preserve">I </w:t>
      </w:r>
      <w:r w:rsidR="008E2683">
        <w:t xml:space="preserve">potenziali benefici ma anche i </w:t>
      </w:r>
      <w:r>
        <w:t xml:space="preserve">potenziali </w:t>
      </w:r>
      <w:r w:rsidR="008E2683">
        <w:t xml:space="preserve">danni delle </w:t>
      </w:r>
      <w:r w:rsidR="008E2683" w:rsidRPr="00AC60AA">
        <w:rPr>
          <w:i/>
          <w:iCs/>
        </w:rPr>
        <w:t>nuove tecnologie</w:t>
      </w:r>
      <w:r w:rsidR="008E2683">
        <w:t xml:space="preserve">, poiché le rappresentazioni digitali </w:t>
      </w:r>
      <w:r w:rsidR="00633B28">
        <w:t xml:space="preserve">e le manipolazioni genetiche </w:t>
      </w:r>
      <w:r w:rsidR="008E2683">
        <w:t>non possono sostituire la vita stessa</w:t>
      </w:r>
      <w:r w:rsidR="00114024">
        <w:t>,</w:t>
      </w:r>
      <w:r w:rsidR="008E2683">
        <w:t xml:space="preserve"> e le prospettive </w:t>
      </w:r>
      <w:r w:rsidR="00A711BA">
        <w:t xml:space="preserve">ed i prodotti </w:t>
      </w:r>
      <w:r w:rsidR="008E2683">
        <w:t xml:space="preserve">dell'intelligenza artificiale </w:t>
      </w:r>
      <w:r w:rsidR="00177E20">
        <w:t xml:space="preserve">e della biologia molecolare </w:t>
      </w:r>
      <w:r w:rsidR="008E2683">
        <w:t xml:space="preserve">non devono interferire né con l'intelligenza della vita né con le conoscenze </w:t>
      </w:r>
      <w:r w:rsidR="009565F1">
        <w:t>i</w:t>
      </w:r>
      <w:r w:rsidR="008E2683">
        <w:t xml:space="preserve">ndigene e </w:t>
      </w:r>
      <w:r w:rsidR="00114024">
        <w:t xml:space="preserve">quelle </w:t>
      </w:r>
      <w:r w:rsidR="001A3F46">
        <w:t xml:space="preserve">delle </w:t>
      </w:r>
      <w:r w:rsidR="008E2683">
        <w:t>comunit</w:t>
      </w:r>
      <w:r w:rsidR="001A3F46">
        <w:t xml:space="preserve">à locali </w:t>
      </w:r>
      <w:r w:rsidR="008E2683">
        <w:t>radicate nei territori d</w:t>
      </w:r>
      <w:r w:rsidR="001A3F46">
        <w:t>i</w:t>
      </w:r>
      <w:r w:rsidR="008E2683">
        <w:t xml:space="preserve"> vita;</w:t>
      </w:r>
    </w:p>
    <w:p w14:paraId="49CBC170" w14:textId="338B6CB7" w:rsidR="00E70C91" w:rsidRPr="00935010" w:rsidRDefault="001A3F46" w:rsidP="00EB2097">
      <w:pPr>
        <w:pStyle w:val="ListParagraph"/>
        <w:numPr>
          <w:ilvl w:val="0"/>
          <w:numId w:val="28"/>
        </w:numPr>
        <w:spacing w:after="60" w:line="240" w:lineRule="auto"/>
        <w:ind w:left="714" w:hanging="357"/>
        <w:contextualSpacing w:val="0"/>
      </w:pPr>
      <w:r>
        <w:t>I</w:t>
      </w:r>
      <w:r w:rsidR="008E2683">
        <w:t xml:space="preserve"> </w:t>
      </w:r>
      <w:r w:rsidR="00FF79DC" w:rsidRPr="00FF79DC">
        <w:rPr>
          <w:i/>
          <w:iCs/>
        </w:rPr>
        <w:t>modi di vita</w:t>
      </w:r>
      <w:r w:rsidR="008E2683" w:rsidRPr="00FF79DC">
        <w:rPr>
          <w:i/>
          <w:iCs/>
        </w:rPr>
        <w:t xml:space="preserve"> e le istituzioni </w:t>
      </w:r>
      <w:r w:rsidR="00935010" w:rsidRPr="00FF79DC">
        <w:rPr>
          <w:i/>
          <w:iCs/>
        </w:rPr>
        <w:t>tradizionali</w:t>
      </w:r>
      <w:r w:rsidR="00935010">
        <w:t xml:space="preserve"> </w:t>
      </w:r>
      <w:r w:rsidR="008E2683" w:rsidRPr="00692B93">
        <w:rPr>
          <w:i/>
          <w:iCs/>
        </w:rPr>
        <w:t>di governance</w:t>
      </w:r>
      <w:r w:rsidR="008E2683">
        <w:t xml:space="preserve"> dei </w:t>
      </w:r>
      <w:r w:rsidR="009559DE">
        <w:t>P</w:t>
      </w:r>
      <w:r w:rsidR="008E2683">
        <w:t xml:space="preserve">opoli </w:t>
      </w:r>
      <w:r w:rsidR="00935010">
        <w:t xml:space="preserve">Indigeni </w:t>
      </w:r>
      <w:r w:rsidR="008E2683">
        <w:t>e de</w:t>
      </w:r>
      <w:r w:rsidR="00935010">
        <w:t xml:space="preserve">lle </w:t>
      </w:r>
      <w:r w:rsidR="008E2683">
        <w:t xml:space="preserve">comunità </w:t>
      </w:r>
      <w:r w:rsidR="00935010">
        <w:t xml:space="preserve">locali custodi </w:t>
      </w:r>
      <w:r w:rsidR="008E2683">
        <w:t>che hanno mantenuto la vitalità dei territori d</w:t>
      </w:r>
      <w:r w:rsidR="00935010">
        <w:t xml:space="preserve">i </w:t>
      </w:r>
      <w:r w:rsidR="008E2683">
        <w:t>vita per generazioni, anche quando sono stati ingiustamente criminalizzati;</w:t>
      </w:r>
      <w:r w:rsidR="006F0DA3" w:rsidRPr="000A2CA5">
        <w:rPr>
          <w:rStyle w:val="EndnoteReference"/>
          <w:lang w:val="en-GB"/>
        </w:rPr>
        <w:endnoteReference w:id="16"/>
      </w:r>
    </w:p>
    <w:p w14:paraId="7782EF7A" w14:textId="2CE7DBC0" w:rsidR="00BA43FA" w:rsidRPr="00BA43FA" w:rsidRDefault="00BA43FA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 w:rsidRPr="00BA43FA">
        <w:t xml:space="preserve">I </w:t>
      </w:r>
      <w:r w:rsidR="0057361B" w:rsidRPr="0057361B">
        <w:rPr>
          <w:i/>
          <w:iCs/>
        </w:rPr>
        <w:t>nuovi</w:t>
      </w:r>
      <w:r w:rsidR="0057361B">
        <w:t xml:space="preserve"> </w:t>
      </w:r>
      <w:r w:rsidR="00692B93" w:rsidRPr="00692B93">
        <w:rPr>
          <w:i/>
          <w:iCs/>
        </w:rPr>
        <w:t xml:space="preserve">modi di vita </w:t>
      </w:r>
      <w:r w:rsidRPr="00692B93">
        <w:rPr>
          <w:i/>
          <w:iCs/>
        </w:rPr>
        <w:t xml:space="preserve">e le </w:t>
      </w:r>
      <w:r w:rsidR="00692B93" w:rsidRPr="00692B93">
        <w:rPr>
          <w:i/>
          <w:iCs/>
        </w:rPr>
        <w:t xml:space="preserve">nuove </w:t>
      </w:r>
      <w:r w:rsidRPr="00692B93">
        <w:rPr>
          <w:i/>
          <w:iCs/>
        </w:rPr>
        <w:t>istituzioni di governance</w:t>
      </w:r>
      <w:r w:rsidRPr="00BA43FA">
        <w:t xml:space="preserve"> delle comunità che si affermano con entusiasmo </w:t>
      </w:r>
      <w:r w:rsidR="0057361B">
        <w:t xml:space="preserve">e creatività </w:t>
      </w:r>
      <w:r w:rsidRPr="00BA43FA">
        <w:t xml:space="preserve">come aspiranti custodi dei territori di vita; </w:t>
      </w:r>
    </w:p>
    <w:p w14:paraId="752A1B4B" w14:textId="06D678F5" w:rsidR="00BA43FA" w:rsidRPr="00BA43FA" w:rsidRDefault="00BA43FA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 w:rsidRPr="00BA43FA">
        <w:t xml:space="preserve">L'esistenza di </w:t>
      </w:r>
      <w:r w:rsidR="00114024">
        <w:t>P</w:t>
      </w:r>
      <w:r w:rsidRPr="00BA43FA">
        <w:t xml:space="preserve">opoli </w:t>
      </w:r>
      <w:r w:rsidR="00346DDA" w:rsidRPr="00BA43FA">
        <w:t xml:space="preserve">Indigeni </w:t>
      </w:r>
      <w:r w:rsidRPr="00BA43FA">
        <w:t xml:space="preserve">che vivono in </w:t>
      </w:r>
      <w:r w:rsidRPr="00692B93">
        <w:rPr>
          <w:i/>
          <w:iCs/>
        </w:rPr>
        <w:t>isolamento volontario</w:t>
      </w:r>
      <w:r w:rsidRPr="00BA43FA">
        <w:t xml:space="preserve">, i cui diritti ai territori </w:t>
      </w:r>
      <w:r w:rsidR="00346DDA">
        <w:t>di</w:t>
      </w:r>
      <w:r w:rsidRPr="00BA43FA">
        <w:t xml:space="preserve"> vita e</w:t>
      </w:r>
      <w:r w:rsidR="00912B0F">
        <w:t>d</w:t>
      </w:r>
      <w:r w:rsidRPr="00BA43FA">
        <w:t xml:space="preserve"> </w:t>
      </w:r>
      <w:r w:rsidR="00346DDA">
        <w:t>a</w:t>
      </w:r>
      <w:r w:rsidRPr="00BA43FA">
        <w:t xml:space="preserve">lla cultura devono essere riconosciuti, rispettati e difesi; </w:t>
      </w:r>
    </w:p>
    <w:p w14:paraId="01186F16" w14:textId="3C67CE4D" w:rsidR="00912B0F" w:rsidRDefault="00BA43FA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 w:rsidRPr="00BA43FA">
        <w:t xml:space="preserve">I legami tra diversità </w:t>
      </w:r>
      <w:r w:rsidRPr="00692B93">
        <w:rPr>
          <w:i/>
          <w:iCs/>
        </w:rPr>
        <w:t>biologica, ecologica e culturale</w:t>
      </w:r>
      <w:r w:rsidRPr="00BA43FA">
        <w:t xml:space="preserve"> e la necessità di riconoscere i territori </w:t>
      </w:r>
      <w:r w:rsidR="00912B0F">
        <w:t>di</w:t>
      </w:r>
      <w:r w:rsidRPr="00BA43FA">
        <w:t xml:space="preserve"> vita come </w:t>
      </w:r>
      <w:r w:rsidRPr="00692B93">
        <w:rPr>
          <w:i/>
          <w:iCs/>
        </w:rPr>
        <w:t>paesaggi bio-culturali</w:t>
      </w:r>
      <w:r w:rsidRPr="00BA43FA">
        <w:t xml:space="preserve"> e </w:t>
      </w:r>
      <w:r w:rsidRPr="00692B93">
        <w:rPr>
          <w:i/>
          <w:iCs/>
        </w:rPr>
        <w:t>aree conservate</w:t>
      </w:r>
      <w:r w:rsidR="00DC4E67">
        <w:rPr>
          <w:i/>
          <w:iCs/>
        </w:rPr>
        <w:t xml:space="preserve"> di fatto</w:t>
      </w:r>
      <w:r w:rsidR="002D59E5" w:rsidRPr="0007302B">
        <w:rPr>
          <w:rStyle w:val="EndnoteReference"/>
          <w:lang w:val="en-GB"/>
        </w:rPr>
        <w:endnoteReference w:id="17"/>
      </w:r>
      <w:r w:rsidR="00C959C6" w:rsidRPr="00912B0F">
        <w:rPr>
          <w:i/>
          <w:iCs/>
        </w:rPr>
        <w:t xml:space="preserve"> </w:t>
      </w:r>
      <w:r w:rsidR="00912B0F">
        <w:t>che contribuiscono in modo sostanziale a limitare</w:t>
      </w:r>
      <w:r w:rsidR="00F935B5">
        <w:t>,</w:t>
      </w:r>
      <w:r w:rsidR="00912B0F">
        <w:t xml:space="preserve"> e </w:t>
      </w:r>
      <w:proofErr w:type="gramStart"/>
      <w:r w:rsidR="00912B0F">
        <w:t>a</w:t>
      </w:r>
      <w:r w:rsidR="00114024">
        <w:t>d</w:t>
      </w:r>
      <w:proofErr w:type="gramEnd"/>
      <w:r w:rsidR="00114024">
        <w:t xml:space="preserve"> </w:t>
      </w:r>
      <w:r w:rsidR="00912B0F">
        <w:t>adattarsi</w:t>
      </w:r>
      <w:r w:rsidR="00F935B5">
        <w:t>,</w:t>
      </w:r>
      <w:r w:rsidR="00912B0F">
        <w:t xml:space="preserve"> ai cambiamenti climatici;</w:t>
      </w:r>
    </w:p>
    <w:p w14:paraId="216A4548" w14:textId="6CEB05A0" w:rsidR="00912B0F" w:rsidRDefault="00F935B5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>
        <w:t>L</w:t>
      </w:r>
      <w:r w:rsidR="00912B0F">
        <w:t xml:space="preserve">'urgente necessità di </w:t>
      </w:r>
      <w:r w:rsidR="00912B0F" w:rsidRPr="00CE0E93">
        <w:rPr>
          <w:i/>
          <w:iCs/>
        </w:rPr>
        <w:t>politiche nazionali di conservazione</w:t>
      </w:r>
      <w:r w:rsidR="00912B0F">
        <w:t xml:space="preserve"> che prevedano la restituzione dei territori d</w:t>
      </w:r>
      <w:r>
        <w:t>i</w:t>
      </w:r>
      <w:r w:rsidR="00912B0F">
        <w:t xml:space="preserve"> vita sottratti ai </w:t>
      </w:r>
      <w:r w:rsidR="009559DE">
        <w:t>P</w:t>
      </w:r>
      <w:r>
        <w:t xml:space="preserve">opoli Indigeni </w:t>
      </w:r>
      <w:r w:rsidR="00912B0F">
        <w:t>e alle comunità custodi e che riconoscano e sostengano i custodi</w:t>
      </w:r>
      <w:r w:rsidR="00D521F1">
        <w:t>—</w:t>
      </w:r>
      <w:r w:rsidR="00190BAF">
        <w:t xml:space="preserve"> anche dal punto di vista economico-- </w:t>
      </w:r>
      <w:r w:rsidR="00912B0F">
        <w:t xml:space="preserve">nel </w:t>
      </w:r>
      <w:r w:rsidR="009140D9">
        <w:t>mantenere viva</w:t>
      </w:r>
      <w:r w:rsidR="00CE0E93">
        <w:t xml:space="preserve"> </w:t>
      </w:r>
      <w:r w:rsidR="00912B0F">
        <w:t xml:space="preserve">la diversità bio-culturale sia nelle aree </w:t>
      </w:r>
      <w:r w:rsidR="00435FDB">
        <w:t>da loro ‘</w:t>
      </w:r>
      <w:r w:rsidR="00912B0F">
        <w:t>conservate</w:t>
      </w:r>
      <w:r w:rsidR="00435FDB">
        <w:t xml:space="preserve"> di fatto</w:t>
      </w:r>
      <w:r w:rsidR="00CE0E93">
        <w:t>’</w:t>
      </w:r>
      <w:r w:rsidR="00912B0F">
        <w:t xml:space="preserve"> sia nelle aree protette istituite dallo Stato;</w:t>
      </w:r>
    </w:p>
    <w:p w14:paraId="04F0AE08" w14:textId="569A19B1" w:rsidR="00912B0F" w:rsidRDefault="00BB7C09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>
        <w:lastRenderedPageBreak/>
        <w:t>L</w:t>
      </w:r>
      <w:r w:rsidR="00912B0F">
        <w:t xml:space="preserve">'urgente necessità di un </w:t>
      </w:r>
      <w:r w:rsidR="00912B0F" w:rsidRPr="009140D9">
        <w:rPr>
          <w:i/>
          <w:iCs/>
        </w:rPr>
        <w:t>regime di conservazione globale</w:t>
      </w:r>
      <w:r w:rsidR="00912B0F">
        <w:t xml:space="preserve">, basato sui territori </w:t>
      </w:r>
      <w:r>
        <w:t>di</w:t>
      </w:r>
      <w:r w:rsidR="00912B0F">
        <w:t xml:space="preserve"> vita, in cui i popoli </w:t>
      </w:r>
      <w:r>
        <w:t xml:space="preserve">Indigeni </w:t>
      </w:r>
      <w:r w:rsidR="00912B0F">
        <w:t>e le comunità custodi riprendano la loro responsabilità storica di gestire in modo sostenibile la biodiversità a beneficio di tutti;</w:t>
      </w:r>
    </w:p>
    <w:p w14:paraId="04185C6C" w14:textId="7B20FBE2" w:rsidR="00665BFD" w:rsidRDefault="00665BFD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 w:rsidRPr="00665BFD">
        <w:t xml:space="preserve">L'urgente necessità di un </w:t>
      </w:r>
      <w:r w:rsidRPr="003E44D1">
        <w:rPr>
          <w:i/>
          <w:iCs/>
        </w:rPr>
        <w:t>cambiamento fondamentale nei regimi nazionali e globali</w:t>
      </w:r>
      <w:r w:rsidRPr="00665BFD">
        <w:t xml:space="preserve">, </w:t>
      </w:r>
      <w:r w:rsidR="00114024">
        <w:t xml:space="preserve">che </w:t>
      </w:r>
      <w:r w:rsidR="009565F1">
        <w:t xml:space="preserve">li allontani sia </w:t>
      </w:r>
      <w:r w:rsidRPr="00665BFD">
        <w:t>da</w:t>
      </w:r>
      <w:r w:rsidR="009565F1">
        <w:t>lle odierne</w:t>
      </w:r>
      <w:r w:rsidRPr="00665BFD">
        <w:t xml:space="preserve"> economie insostenibili, sfruttatrici, estrattive e </w:t>
      </w:r>
      <w:r w:rsidR="009565F1">
        <w:t xml:space="preserve">basate sulle spese </w:t>
      </w:r>
      <w:r w:rsidRPr="00665BFD">
        <w:t>militari</w:t>
      </w:r>
      <w:r w:rsidR="009565F1">
        <w:t>,</w:t>
      </w:r>
      <w:r w:rsidRPr="00665BFD">
        <w:t xml:space="preserve"> </w:t>
      </w:r>
      <w:r w:rsidR="009565F1">
        <w:t>sia</w:t>
      </w:r>
      <w:r w:rsidRPr="00665BFD">
        <w:t xml:space="preserve"> da</w:t>
      </w:r>
      <w:r w:rsidR="00DE57F4">
        <w:t xml:space="preserve">lla </w:t>
      </w:r>
      <w:r w:rsidRPr="00665BFD">
        <w:t>governance centralizzata;</w:t>
      </w:r>
    </w:p>
    <w:p w14:paraId="205123D7" w14:textId="092C507C" w:rsidR="00912B0F" w:rsidRDefault="00BB7C09" w:rsidP="00EB209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5954"/>
        </w:tabs>
        <w:spacing w:after="60" w:line="240" w:lineRule="auto"/>
        <w:ind w:left="714" w:hanging="357"/>
        <w:contextualSpacing w:val="0"/>
        <w:jc w:val="both"/>
      </w:pPr>
      <w:r>
        <w:t>I</w:t>
      </w:r>
      <w:r w:rsidR="00912B0F">
        <w:t>l ruolo critico dei territori d</w:t>
      </w:r>
      <w:r>
        <w:t>i</w:t>
      </w:r>
      <w:r w:rsidR="00912B0F">
        <w:t xml:space="preserve"> vita e dei loro custodi per garantire che le </w:t>
      </w:r>
      <w:r w:rsidR="00912B0F" w:rsidRPr="009140D9">
        <w:rPr>
          <w:i/>
          <w:iCs/>
        </w:rPr>
        <w:t>generazioni future</w:t>
      </w:r>
      <w:r w:rsidR="00912B0F">
        <w:t xml:space="preserve"> ereditino un mondo diversificato, giusto e vivibile.</w:t>
      </w:r>
    </w:p>
    <w:p w14:paraId="1BD067C7" w14:textId="77777777" w:rsidR="00EB2097" w:rsidRDefault="00EB2097" w:rsidP="00634641">
      <w:pPr>
        <w:spacing w:after="0" w:line="240" w:lineRule="auto"/>
        <w:jc w:val="center"/>
        <w:rPr>
          <w:color w:val="002060"/>
          <w:sz w:val="24"/>
        </w:rPr>
      </w:pPr>
    </w:p>
    <w:p w14:paraId="1775A0AA" w14:textId="79D1A7D8" w:rsidR="00634641" w:rsidRPr="00634641" w:rsidRDefault="00634641" w:rsidP="00634641">
      <w:pPr>
        <w:spacing w:after="0" w:line="240" w:lineRule="auto"/>
        <w:jc w:val="center"/>
        <w:rPr>
          <w:color w:val="002060"/>
          <w:sz w:val="24"/>
        </w:rPr>
      </w:pPr>
      <w:r w:rsidRPr="00634641">
        <w:rPr>
          <w:color w:val="002060"/>
          <w:sz w:val="24"/>
        </w:rPr>
        <w:t xml:space="preserve">Sulla base del nostro </w:t>
      </w:r>
      <w:r w:rsidR="00344EC2" w:rsidRPr="00634641">
        <w:rPr>
          <w:color w:val="002060"/>
          <w:sz w:val="24"/>
        </w:rPr>
        <w:t>comune</w:t>
      </w:r>
      <w:r w:rsidRPr="00634641">
        <w:rPr>
          <w:color w:val="002060"/>
          <w:sz w:val="24"/>
        </w:rPr>
        <w:t xml:space="preserve"> senso</w:t>
      </w:r>
      <w:r w:rsidR="00344EC2" w:rsidRPr="00634641">
        <w:rPr>
          <w:color w:val="002060"/>
          <w:sz w:val="24"/>
        </w:rPr>
        <w:t xml:space="preserve"> </w:t>
      </w:r>
      <w:r w:rsidRPr="00634641">
        <w:rPr>
          <w:color w:val="002060"/>
          <w:sz w:val="24"/>
        </w:rPr>
        <w:t xml:space="preserve">di gratitudine, affermazione e impegno, </w:t>
      </w:r>
    </w:p>
    <w:p w14:paraId="16A14B4A" w14:textId="77777777" w:rsidR="00634641" w:rsidRPr="00634641" w:rsidRDefault="00634641" w:rsidP="00634641">
      <w:pPr>
        <w:spacing w:after="0" w:line="240" w:lineRule="auto"/>
        <w:jc w:val="center"/>
        <w:rPr>
          <w:color w:val="002060"/>
          <w:sz w:val="24"/>
        </w:rPr>
      </w:pPr>
      <w:r w:rsidRPr="00634641">
        <w:rPr>
          <w:color w:val="002060"/>
          <w:sz w:val="24"/>
        </w:rPr>
        <w:t xml:space="preserve">e agendo in </w:t>
      </w:r>
      <w:r w:rsidRPr="00634641">
        <w:rPr>
          <w:b/>
          <w:bCs/>
          <w:color w:val="002060"/>
          <w:sz w:val="24"/>
        </w:rPr>
        <w:t>pace e collaborazione</w:t>
      </w:r>
      <w:r w:rsidRPr="00634641">
        <w:rPr>
          <w:color w:val="002060"/>
          <w:sz w:val="24"/>
        </w:rPr>
        <w:t xml:space="preserve"> con le nostre società,</w:t>
      </w:r>
    </w:p>
    <w:p w14:paraId="6E5E9F2B" w14:textId="62893960" w:rsidR="00810968" w:rsidRPr="00810968" w:rsidRDefault="00634641" w:rsidP="00810968">
      <w:pPr>
        <w:spacing w:after="0" w:line="240" w:lineRule="auto"/>
        <w:jc w:val="center"/>
        <w:rPr>
          <w:color w:val="002060"/>
          <w:sz w:val="24"/>
        </w:rPr>
      </w:pPr>
      <w:r w:rsidRPr="00634641">
        <w:rPr>
          <w:b/>
          <w:bCs/>
          <w:color w:val="002060"/>
          <w:sz w:val="24"/>
        </w:rPr>
        <w:t>ci alleiamo in solidarietà</w:t>
      </w:r>
      <w:r w:rsidR="00DB3248" w:rsidRPr="00725DB0">
        <w:rPr>
          <w:rStyle w:val="EndnoteReference"/>
          <w:b/>
          <w:color w:val="002060"/>
          <w:sz w:val="24"/>
          <w:lang w:val="en-GB"/>
        </w:rPr>
        <w:endnoteReference w:id="18"/>
      </w:r>
      <w:r w:rsidR="00E70C91" w:rsidRPr="00634641">
        <w:rPr>
          <w:color w:val="002060"/>
          <w:sz w:val="24"/>
        </w:rPr>
        <w:t xml:space="preserve"> </w:t>
      </w:r>
      <w:r w:rsidR="00810968" w:rsidRPr="00810968">
        <w:rPr>
          <w:color w:val="002060"/>
          <w:sz w:val="24"/>
        </w:rPr>
        <w:t>verso</w:t>
      </w:r>
    </w:p>
    <w:p w14:paraId="31F8821A" w14:textId="6A86315F" w:rsidR="00810968" w:rsidRPr="00810968" w:rsidRDefault="00810968" w:rsidP="00810968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810968">
        <w:rPr>
          <w:b/>
          <w:bCs/>
          <w:color w:val="002060"/>
          <w:sz w:val="28"/>
          <w:szCs w:val="24"/>
        </w:rPr>
        <w:t xml:space="preserve">l’autodeterminazione </w:t>
      </w:r>
      <w:r w:rsidRPr="007E1E97">
        <w:rPr>
          <w:b/>
          <w:bCs/>
          <w:color w:val="002060"/>
          <w:sz w:val="28"/>
          <w:szCs w:val="24"/>
        </w:rPr>
        <w:t>sostenibile</w:t>
      </w:r>
      <w:r w:rsidR="00E70C91" w:rsidRPr="00725DB0">
        <w:rPr>
          <w:rStyle w:val="EndnoteReference"/>
          <w:b/>
          <w:bCs/>
          <w:color w:val="002060"/>
          <w:lang w:val="en-GB"/>
        </w:rPr>
        <w:endnoteReference w:id="19"/>
      </w:r>
      <w:r w:rsidR="00E70C91" w:rsidRPr="00810968">
        <w:rPr>
          <w:b/>
          <w:bCs/>
          <w:color w:val="002060"/>
          <w:sz w:val="28"/>
          <w:szCs w:val="28"/>
        </w:rPr>
        <w:t xml:space="preserve"> </w:t>
      </w:r>
      <w:r w:rsidRPr="00810968">
        <w:rPr>
          <w:b/>
          <w:bCs/>
          <w:color w:val="002060"/>
          <w:sz w:val="28"/>
          <w:szCs w:val="28"/>
        </w:rPr>
        <w:t xml:space="preserve">di tutti i custodi dei territori </w:t>
      </w:r>
      <w:r>
        <w:rPr>
          <w:b/>
          <w:bCs/>
          <w:color w:val="002060"/>
          <w:sz w:val="28"/>
          <w:szCs w:val="28"/>
        </w:rPr>
        <w:t>di</w:t>
      </w:r>
      <w:r w:rsidRPr="00810968">
        <w:rPr>
          <w:b/>
          <w:bCs/>
          <w:color w:val="002060"/>
          <w:sz w:val="28"/>
          <w:szCs w:val="28"/>
        </w:rPr>
        <w:t xml:space="preserve"> vita.</w:t>
      </w:r>
    </w:p>
    <w:p w14:paraId="25A3E3A2" w14:textId="77777777" w:rsidR="00810968" w:rsidRPr="00810968" w:rsidRDefault="00810968" w:rsidP="00810968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</w:p>
    <w:p w14:paraId="5F97A1C9" w14:textId="5A97F746" w:rsidR="00810968" w:rsidRDefault="00810968" w:rsidP="009140D9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8A6BB0">
        <w:rPr>
          <w:color w:val="002060"/>
          <w:sz w:val="24"/>
          <w:szCs w:val="24"/>
        </w:rPr>
        <w:t xml:space="preserve">Organizzati </w:t>
      </w:r>
      <w:r w:rsidR="008A6BB0" w:rsidRPr="008A6BB0">
        <w:rPr>
          <w:color w:val="002060"/>
          <w:sz w:val="24"/>
          <w:szCs w:val="24"/>
        </w:rPr>
        <w:t>in</w:t>
      </w:r>
      <w:r w:rsidRPr="008A6BB0">
        <w:rPr>
          <w:color w:val="002060"/>
          <w:sz w:val="24"/>
          <w:szCs w:val="24"/>
        </w:rPr>
        <w:t xml:space="preserve"> reti locali, nazionali, regionali e globali, </w:t>
      </w:r>
      <w:r w:rsidRPr="009565F1">
        <w:rPr>
          <w:b/>
          <w:color w:val="002060"/>
          <w:sz w:val="24"/>
        </w:rPr>
        <w:t>noi:</w:t>
      </w:r>
      <w:r w:rsidRPr="008A6BB0">
        <w:rPr>
          <w:color w:val="002060"/>
          <w:sz w:val="24"/>
          <w:szCs w:val="24"/>
        </w:rPr>
        <w:t xml:space="preserve"> </w:t>
      </w:r>
    </w:p>
    <w:p w14:paraId="09915FEB" w14:textId="77777777" w:rsidR="009140D9" w:rsidRPr="009140D9" w:rsidRDefault="009140D9" w:rsidP="009140D9">
      <w:pPr>
        <w:spacing w:after="0" w:line="240" w:lineRule="auto"/>
        <w:jc w:val="center"/>
        <w:rPr>
          <w:color w:val="002060"/>
          <w:sz w:val="24"/>
          <w:szCs w:val="24"/>
        </w:rPr>
      </w:pPr>
    </w:p>
    <w:p w14:paraId="46762F9C" w14:textId="6BADA638" w:rsidR="002558E9" w:rsidRDefault="0092789D" w:rsidP="009140D9">
      <w:pPr>
        <w:pStyle w:val="ListParagraph"/>
        <w:numPr>
          <w:ilvl w:val="0"/>
          <w:numId w:val="23"/>
        </w:numPr>
        <w:spacing w:afterLines="60" w:after="144"/>
        <w:contextualSpacing w:val="0"/>
      </w:pPr>
      <w:r w:rsidRPr="0092789D">
        <w:t>Perseguire</w:t>
      </w:r>
      <w:r>
        <w:t>mo</w:t>
      </w:r>
      <w:r w:rsidRPr="0092789D">
        <w:t xml:space="preserve"> la </w:t>
      </w:r>
      <w:r w:rsidRPr="0092789D">
        <w:rPr>
          <w:b/>
          <w:bCs/>
        </w:rPr>
        <w:t>rinascita</w:t>
      </w:r>
      <w:r w:rsidRPr="0092789D">
        <w:t xml:space="preserve">, la </w:t>
      </w:r>
      <w:r w:rsidRPr="0092789D">
        <w:rPr>
          <w:b/>
          <w:bCs/>
        </w:rPr>
        <w:t>decolonizzazione</w:t>
      </w:r>
      <w:r w:rsidRPr="0092789D">
        <w:t xml:space="preserve"> e </w:t>
      </w:r>
      <w:r w:rsidRPr="009140D9">
        <w:rPr>
          <w:b/>
          <w:bCs/>
        </w:rPr>
        <w:t>l'auto-emancipazione</w:t>
      </w:r>
      <w:r>
        <w:t xml:space="preserve"> </w:t>
      </w:r>
      <w:r w:rsidRPr="0092789D">
        <w:t xml:space="preserve">dei </w:t>
      </w:r>
      <w:r w:rsidR="007A6E92">
        <w:t>P</w:t>
      </w:r>
      <w:r w:rsidRPr="0092789D">
        <w:t>opoli Indigeni e delle comunità</w:t>
      </w:r>
      <w:r>
        <w:t xml:space="preserve"> locali </w:t>
      </w:r>
      <w:r w:rsidR="00FB5011">
        <w:t xml:space="preserve">che si riconoscono come </w:t>
      </w:r>
      <w:r w:rsidRPr="0092789D">
        <w:t xml:space="preserve">custodi, e il loro </w:t>
      </w:r>
      <w:r w:rsidRPr="00DB33C8">
        <w:rPr>
          <w:b/>
          <w:bCs/>
        </w:rPr>
        <w:t>reciproco riconoscimento tra pari</w:t>
      </w:r>
      <w:r w:rsidRPr="0092789D">
        <w:t xml:space="preserve"> sulla base d</w:t>
      </w:r>
      <w:r w:rsidR="00B14D3F">
        <w:t>i</w:t>
      </w:r>
      <w:r w:rsidR="002558E9">
        <w:t xml:space="preserve"> </w:t>
      </w:r>
      <w:r w:rsidR="002558E9" w:rsidRPr="0092789D">
        <w:t xml:space="preserve">rinnovate </w:t>
      </w:r>
      <w:r w:rsidRPr="00DB33C8">
        <w:rPr>
          <w:b/>
          <w:bCs/>
        </w:rPr>
        <w:t>relazioni e responsabilità collettive</w:t>
      </w:r>
      <w:r w:rsidR="00E70C91" w:rsidRPr="00725DB0">
        <w:rPr>
          <w:rStyle w:val="EndnoteReference"/>
          <w:b/>
          <w:bCs/>
          <w:lang w:val="en-GB"/>
        </w:rPr>
        <w:endnoteReference w:id="20"/>
      </w:r>
      <w:r w:rsidR="00E70C91" w:rsidRPr="0092789D">
        <w:t xml:space="preserve"> </w:t>
      </w:r>
      <w:r w:rsidR="002558E9">
        <w:t>per i territori di vita;</w:t>
      </w:r>
    </w:p>
    <w:p w14:paraId="3C719C01" w14:textId="7FCE9EC3" w:rsidR="005F61B0" w:rsidRDefault="002558E9" w:rsidP="009140D9">
      <w:pPr>
        <w:pStyle w:val="ListParagraph"/>
        <w:numPr>
          <w:ilvl w:val="0"/>
          <w:numId w:val="23"/>
        </w:numPr>
        <w:spacing w:afterLines="60" w:after="144"/>
        <w:contextualSpacing w:val="0"/>
      </w:pPr>
      <w:r>
        <w:t xml:space="preserve">Perseguiremo il </w:t>
      </w:r>
      <w:r w:rsidRPr="009416FC">
        <w:rPr>
          <w:b/>
          <w:bCs/>
        </w:rPr>
        <w:t xml:space="preserve">riconoscimento dei diritti dei </w:t>
      </w:r>
      <w:r w:rsidR="007A6E92">
        <w:rPr>
          <w:b/>
          <w:bCs/>
        </w:rPr>
        <w:t>P</w:t>
      </w:r>
      <w:r w:rsidRPr="009416FC">
        <w:rPr>
          <w:b/>
          <w:bCs/>
        </w:rPr>
        <w:t>opoli Indigeni</w:t>
      </w:r>
      <w:r>
        <w:t xml:space="preserve"> e dei </w:t>
      </w:r>
      <w:r w:rsidRPr="009416FC">
        <w:rPr>
          <w:b/>
          <w:bCs/>
        </w:rPr>
        <w:t>diritti collettivi delle comunità locali custodi</w:t>
      </w:r>
      <w:r>
        <w:t xml:space="preserve"> a governare i territori d</w:t>
      </w:r>
      <w:r w:rsidR="0055248A">
        <w:t>i</w:t>
      </w:r>
      <w:r>
        <w:t xml:space="preserve"> vita come</w:t>
      </w:r>
      <w:r w:rsidR="0055248A">
        <w:t xml:space="preserve"> </w:t>
      </w:r>
      <w:r>
        <w:t xml:space="preserve">loro </w:t>
      </w:r>
      <w:r w:rsidRPr="0055248A">
        <w:rPr>
          <w:b/>
          <w:bCs/>
        </w:rPr>
        <w:t>beni comuni</w:t>
      </w:r>
      <w:r w:rsidR="0055248A">
        <w:t xml:space="preserve">, base indispensabile </w:t>
      </w:r>
      <w:r>
        <w:t xml:space="preserve">per la </w:t>
      </w:r>
      <w:r w:rsidRPr="009416FC">
        <w:rPr>
          <w:b/>
          <w:bCs/>
        </w:rPr>
        <w:t>sopravvivenza della loro cultura</w:t>
      </w:r>
      <w:r>
        <w:t>;</w:t>
      </w:r>
      <w:r w:rsidR="0001528C" w:rsidRPr="004554D0">
        <w:rPr>
          <w:rStyle w:val="EndnoteReference"/>
          <w:rFonts w:eastAsia="Times New Roman"/>
          <w:lang w:val="en-GB"/>
        </w:rPr>
        <w:endnoteReference w:id="21"/>
      </w:r>
    </w:p>
    <w:p w14:paraId="6F9B8CBD" w14:textId="34AD98C0" w:rsidR="005F61B0" w:rsidRDefault="005F61B0" w:rsidP="009140D9">
      <w:pPr>
        <w:pStyle w:val="ListParagraph"/>
        <w:numPr>
          <w:ilvl w:val="0"/>
          <w:numId w:val="23"/>
        </w:numPr>
        <w:spacing w:afterLines="60" w:after="144"/>
        <w:contextualSpacing w:val="0"/>
      </w:pPr>
      <w:r w:rsidRPr="009416FC">
        <w:rPr>
          <w:b/>
          <w:bCs/>
        </w:rPr>
        <w:t>Govern</w:t>
      </w:r>
      <w:r w:rsidR="00EA4D69">
        <w:rPr>
          <w:b/>
          <w:bCs/>
        </w:rPr>
        <w:t xml:space="preserve">eremo, </w:t>
      </w:r>
      <w:r w:rsidRPr="009416FC">
        <w:rPr>
          <w:b/>
          <w:bCs/>
        </w:rPr>
        <w:t>gestire</w:t>
      </w:r>
      <w:r w:rsidR="00EA4D69">
        <w:rPr>
          <w:b/>
          <w:bCs/>
        </w:rPr>
        <w:t xml:space="preserve">mo e ci prenderemo cura </w:t>
      </w:r>
      <w:r w:rsidRPr="009416FC">
        <w:rPr>
          <w:b/>
          <w:bCs/>
        </w:rPr>
        <w:t>collettivamente</w:t>
      </w:r>
      <w:r w:rsidRPr="005F61B0">
        <w:t xml:space="preserve"> </w:t>
      </w:r>
      <w:r w:rsidR="009416FC">
        <w:t>de</w:t>
      </w:r>
      <w:r w:rsidRPr="005F61B0">
        <w:t>i territori d</w:t>
      </w:r>
      <w:r w:rsidR="009416FC">
        <w:t>i</w:t>
      </w:r>
      <w:r w:rsidRPr="005F61B0">
        <w:t xml:space="preserve"> vita </w:t>
      </w:r>
      <w:r w:rsidR="00D94F6A">
        <w:t>in quanto</w:t>
      </w:r>
      <w:r w:rsidRPr="005F61B0">
        <w:t xml:space="preserve"> </w:t>
      </w:r>
      <w:r w:rsidR="00DE66E6">
        <w:t>P</w:t>
      </w:r>
      <w:r w:rsidRPr="005F61B0">
        <w:t xml:space="preserve">opoli </w:t>
      </w:r>
      <w:r w:rsidR="009416FC" w:rsidRPr="005F61B0">
        <w:t xml:space="preserve">Indigeni </w:t>
      </w:r>
      <w:r w:rsidRPr="005F61B0">
        <w:t xml:space="preserve">e comunità </w:t>
      </w:r>
      <w:r w:rsidR="009416FC">
        <w:t xml:space="preserve">locali </w:t>
      </w:r>
      <w:r w:rsidRPr="005F61B0">
        <w:t xml:space="preserve">custodi, anche </w:t>
      </w:r>
      <w:r w:rsidRPr="009416FC">
        <w:rPr>
          <w:b/>
          <w:bCs/>
        </w:rPr>
        <w:t>ripristinandoli</w:t>
      </w:r>
      <w:r w:rsidRPr="005F61B0">
        <w:t xml:space="preserve"> e </w:t>
      </w:r>
      <w:r w:rsidRPr="009416FC">
        <w:rPr>
          <w:b/>
          <w:bCs/>
        </w:rPr>
        <w:t xml:space="preserve">rigenerandoli </w:t>
      </w:r>
      <w:r w:rsidRPr="005F61B0">
        <w:t xml:space="preserve">laddove gli ecosistemi </w:t>
      </w:r>
      <w:r w:rsidR="009416FC">
        <w:t xml:space="preserve">fossero </w:t>
      </w:r>
      <w:r w:rsidRPr="005F61B0">
        <w:t>stati degradati o la fauna selvatica decimata, in modo che le generazioni presenti e future assicur</w:t>
      </w:r>
      <w:r w:rsidR="004D2977">
        <w:t xml:space="preserve">ino </w:t>
      </w:r>
      <w:r w:rsidRPr="005F61B0">
        <w:t xml:space="preserve">il loro benessere </w:t>
      </w:r>
      <w:r w:rsidRPr="009416FC">
        <w:rPr>
          <w:i/>
          <w:iCs/>
        </w:rPr>
        <w:t>nella</w:t>
      </w:r>
      <w:r w:rsidRPr="005F61B0">
        <w:t xml:space="preserve"> Natura e </w:t>
      </w:r>
      <w:r w:rsidRPr="009416FC">
        <w:rPr>
          <w:i/>
          <w:iCs/>
        </w:rPr>
        <w:t xml:space="preserve">come </w:t>
      </w:r>
      <w:r w:rsidR="009416FC" w:rsidRPr="009416FC">
        <w:rPr>
          <w:i/>
          <w:iCs/>
        </w:rPr>
        <w:t xml:space="preserve">parte della </w:t>
      </w:r>
      <w:r w:rsidRPr="005F61B0">
        <w:t xml:space="preserve">Natura; </w:t>
      </w:r>
    </w:p>
    <w:p w14:paraId="0B62753B" w14:textId="5CC68C04" w:rsidR="005F61B0" w:rsidRDefault="005F61B0" w:rsidP="009140D9">
      <w:pPr>
        <w:pStyle w:val="ListParagraph"/>
        <w:numPr>
          <w:ilvl w:val="0"/>
          <w:numId w:val="23"/>
        </w:numPr>
        <w:spacing w:afterLines="60" w:after="144"/>
        <w:contextualSpacing w:val="0"/>
      </w:pPr>
      <w:r w:rsidRPr="008E5A4A">
        <w:rPr>
          <w:b/>
          <w:bCs/>
        </w:rPr>
        <w:t>Conserv</w:t>
      </w:r>
      <w:r w:rsidR="0024127B">
        <w:rPr>
          <w:b/>
          <w:bCs/>
        </w:rPr>
        <w:t xml:space="preserve">eremo </w:t>
      </w:r>
      <w:r w:rsidRPr="005F61B0">
        <w:t>i territori d</w:t>
      </w:r>
      <w:r w:rsidR="00DB33C8">
        <w:t>i</w:t>
      </w:r>
      <w:r w:rsidRPr="005F61B0">
        <w:t xml:space="preserve"> vita, impedendone la frammentazione, la privatizzazione, la militarizzazione e la </w:t>
      </w:r>
      <w:r w:rsidR="00155D2C">
        <w:t>mercificazione</w:t>
      </w:r>
      <w:r w:rsidRPr="005F61B0">
        <w:t xml:space="preserve">, cercando di renderli per sempre liberi dall'estrattivismo o da qualsiasi altro </w:t>
      </w:r>
      <w:r w:rsidR="00DB33C8">
        <w:t>‘</w:t>
      </w:r>
      <w:r w:rsidRPr="005F61B0">
        <w:t>sviluppo</w:t>
      </w:r>
      <w:r w:rsidR="00700502">
        <w:t>’</w:t>
      </w:r>
      <w:r w:rsidRPr="005F61B0">
        <w:t xml:space="preserve"> intrapreso senza il </w:t>
      </w:r>
      <w:r w:rsidRPr="008E5A4A">
        <w:rPr>
          <w:b/>
          <w:bCs/>
        </w:rPr>
        <w:t>consenso preventivo</w:t>
      </w:r>
      <w:r w:rsidR="008E5A4A" w:rsidRPr="008E5A4A">
        <w:rPr>
          <w:b/>
          <w:bCs/>
        </w:rPr>
        <w:t>, libero</w:t>
      </w:r>
      <w:r w:rsidRPr="008E5A4A">
        <w:rPr>
          <w:b/>
          <w:bCs/>
        </w:rPr>
        <w:t xml:space="preserve"> e</w:t>
      </w:r>
      <w:r w:rsidR="008E5A4A" w:rsidRPr="008E5A4A">
        <w:rPr>
          <w:b/>
          <w:bCs/>
        </w:rPr>
        <w:t>d</w:t>
      </w:r>
      <w:r w:rsidRPr="008E5A4A">
        <w:rPr>
          <w:b/>
          <w:bCs/>
        </w:rPr>
        <w:t xml:space="preserve"> informato </w:t>
      </w:r>
      <w:r w:rsidRPr="005F61B0">
        <w:t xml:space="preserve">dei </w:t>
      </w:r>
      <w:r w:rsidR="00155D2C">
        <w:t xml:space="preserve">loro </w:t>
      </w:r>
      <w:r w:rsidRPr="005F61B0">
        <w:t>custodi;</w:t>
      </w:r>
    </w:p>
    <w:p w14:paraId="66252738" w14:textId="751F07AC" w:rsidR="005F61B0" w:rsidRDefault="005F61B0" w:rsidP="009140D9">
      <w:pPr>
        <w:pStyle w:val="ListParagraph"/>
        <w:numPr>
          <w:ilvl w:val="0"/>
          <w:numId w:val="23"/>
        </w:numPr>
        <w:spacing w:afterLines="60" w:after="144"/>
        <w:contextualSpacing w:val="0"/>
      </w:pPr>
      <w:r w:rsidRPr="006C7C93">
        <w:rPr>
          <w:b/>
          <w:bCs/>
        </w:rPr>
        <w:t>Difendere</w:t>
      </w:r>
      <w:r w:rsidR="0024127B">
        <w:rPr>
          <w:b/>
          <w:bCs/>
        </w:rPr>
        <w:t>mo</w:t>
      </w:r>
      <w:r w:rsidRPr="005F61B0">
        <w:t xml:space="preserve"> i territori di vita e i loro custodi e difensori, e </w:t>
      </w:r>
      <w:r w:rsidRPr="006C7C93">
        <w:rPr>
          <w:b/>
          <w:bCs/>
        </w:rPr>
        <w:t>resistere</w:t>
      </w:r>
      <w:r w:rsidR="002B02EF">
        <w:rPr>
          <w:b/>
          <w:bCs/>
        </w:rPr>
        <w:t>mo</w:t>
      </w:r>
      <w:r w:rsidRPr="005F61B0">
        <w:t xml:space="preserve"> al</w:t>
      </w:r>
      <w:r w:rsidR="006C7C93">
        <w:t xml:space="preserve">le forme </w:t>
      </w:r>
      <w:r w:rsidR="00175B4E" w:rsidRPr="005F61B0">
        <w:t>ingiust</w:t>
      </w:r>
      <w:r w:rsidR="00175B4E">
        <w:t>e</w:t>
      </w:r>
      <w:r w:rsidR="00175B4E" w:rsidRPr="005F61B0">
        <w:t xml:space="preserve"> </w:t>
      </w:r>
      <w:r w:rsidR="006C7C93">
        <w:t xml:space="preserve">di governance </w:t>
      </w:r>
      <w:r w:rsidRPr="005F61B0">
        <w:t xml:space="preserve">della </w:t>
      </w:r>
      <w:r w:rsidR="006C7C93" w:rsidRPr="005F61B0">
        <w:t>Natura</w:t>
      </w:r>
      <w:r w:rsidRPr="005F61B0">
        <w:t xml:space="preserve">, allo sviluppo insostenibile e alla </w:t>
      </w:r>
      <w:r w:rsidRPr="00612A4C">
        <w:rPr>
          <w:i/>
          <w:iCs/>
        </w:rPr>
        <w:t xml:space="preserve">guerra perenne </w:t>
      </w:r>
      <w:r w:rsidRPr="005F61B0">
        <w:t xml:space="preserve">all'interno ma anche </w:t>
      </w:r>
      <w:r w:rsidR="00612A4C">
        <w:t xml:space="preserve">al di là </w:t>
      </w:r>
      <w:r w:rsidRPr="005F61B0">
        <w:t xml:space="preserve">dei territori di vita, valorizzando la frugalità, il benessere, i beni comuni globali e la pace </w:t>
      </w:r>
      <w:r w:rsidRPr="002B02EF">
        <w:rPr>
          <w:i/>
          <w:iCs/>
        </w:rPr>
        <w:t>ovunque</w:t>
      </w:r>
      <w:r w:rsidRPr="005F61B0">
        <w:t>;</w:t>
      </w:r>
    </w:p>
    <w:p w14:paraId="1E02BD83" w14:textId="63CDA1D0" w:rsidR="007E7391" w:rsidRPr="00596CFC" w:rsidRDefault="005F61B0" w:rsidP="00422E18">
      <w:pPr>
        <w:pStyle w:val="ListParagraph"/>
        <w:numPr>
          <w:ilvl w:val="0"/>
          <w:numId w:val="23"/>
        </w:numPr>
        <w:spacing w:afterLines="60" w:after="144"/>
        <w:contextualSpacing w:val="0"/>
      </w:pPr>
      <w:r w:rsidRPr="005F61B0">
        <w:t>Ricerc</w:t>
      </w:r>
      <w:r w:rsidR="00422E18">
        <w:t xml:space="preserve">heremo </w:t>
      </w:r>
      <w:r w:rsidRPr="005F61B0">
        <w:t xml:space="preserve">tutte le dimensioni della </w:t>
      </w:r>
      <w:r w:rsidRPr="00612A4C">
        <w:rPr>
          <w:b/>
          <w:bCs/>
        </w:rPr>
        <w:t>giustizia sociale, ambientale e climatica</w:t>
      </w:r>
      <w:r w:rsidR="001E5401">
        <w:rPr>
          <w:rStyle w:val="EndnoteReference"/>
          <w:b/>
          <w:bCs/>
        </w:rPr>
        <w:endnoteReference w:id="22"/>
      </w:r>
      <w:r w:rsidRPr="005F61B0">
        <w:t xml:space="preserve"> all'interno e</w:t>
      </w:r>
      <w:r w:rsidR="00612A4C">
        <w:t xml:space="preserve">d al di là </w:t>
      </w:r>
      <w:r w:rsidRPr="005F61B0">
        <w:t>dei territori di vita.</w:t>
      </w:r>
    </w:p>
    <w:p w14:paraId="630899F3" w14:textId="77777777" w:rsidR="007F5906" w:rsidRDefault="007F5906" w:rsidP="007F5906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</w:pPr>
    </w:p>
    <w:p w14:paraId="3BE5A082" w14:textId="77777777" w:rsidR="00966442" w:rsidRDefault="00966442" w:rsidP="007F5906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</w:pPr>
    </w:p>
    <w:p w14:paraId="7518E4D7" w14:textId="049A5FD9" w:rsidR="002E05EE" w:rsidRPr="00FA7AE9" w:rsidRDefault="002E05EE" w:rsidP="002E05EE">
      <w:pPr>
        <w:spacing w:after="0" w:line="240" w:lineRule="auto"/>
        <w:jc w:val="right"/>
        <w:rPr>
          <w:color w:val="002060"/>
          <w:sz w:val="24"/>
          <w:szCs w:val="24"/>
        </w:rPr>
      </w:pPr>
      <w:r>
        <w:rPr>
          <w:color w:val="002060"/>
          <w:sz w:val="24"/>
        </w:rPr>
        <w:t>A</w:t>
      </w:r>
      <w:r>
        <w:rPr>
          <w:color w:val="002060"/>
          <w:sz w:val="24"/>
        </w:rPr>
        <w:t>pprovat</w:t>
      </w:r>
      <w:r>
        <w:rPr>
          <w:color w:val="002060"/>
          <w:sz w:val="24"/>
        </w:rPr>
        <w:t>o</w:t>
      </w:r>
      <w:r>
        <w:rPr>
          <w:color w:val="002060"/>
          <w:sz w:val="24"/>
        </w:rPr>
        <w:t xml:space="preserve"> dalla </w:t>
      </w:r>
      <w:r w:rsidR="00966442">
        <w:rPr>
          <w:color w:val="002060"/>
          <w:sz w:val="24"/>
        </w:rPr>
        <w:t>diciannovesima</w:t>
      </w:r>
      <w:r>
        <w:rPr>
          <w:color w:val="002060"/>
          <w:sz w:val="24"/>
        </w:rPr>
        <w:t xml:space="preserve"> </w:t>
      </w:r>
      <w:r>
        <w:rPr>
          <w:color w:val="002060"/>
          <w:sz w:val="24"/>
        </w:rPr>
        <w:t>Assemblea Generale</w:t>
      </w:r>
      <w:r>
        <w:rPr>
          <w:color w:val="002060"/>
          <w:sz w:val="24"/>
        </w:rPr>
        <w:t xml:space="preserve"> del Consorzio ICCA</w:t>
      </w:r>
      <w:r>
        <w:rPr>
          <w:color w:val="002060"/>
          <w:sz w:val="24"/>
        </w:rPr>
        <w:t xml:space="preserve">, </w:t>
      </w:r>
      <w:r>
        <w:rPr>
          <w:color w:val="002060"/>
          <w:sz w:val="24"/>
        </w:rPr>
        <w:t>28</w:t>
      </w:r>
      <w:r w:rsidRPr="00FA7AE9">
        <w:rPr>
          <w:color w:val="002060"/>
          <w:sz w:val="24"/>
          <w:szCs w:val="24"/>
        </w:rPr>
        <w:t xml:space="preserve"> giugno</w:t>
      </w:r>
      <w:r w:rsidRPr="00FA7AE9">
        <w:rPr>
          <w:color w:val="002060"/>
          <w:sz w:val="24"/>
        </w:rPr>
        <w:t xml:space="preserve"> 2023</w:t>
      </w:r>
    </w:p>
    <w:p w14:paraId="739A734E" w14:textId="77777777" w:rsidR="007F5906" w:rsidRDefault="007F5906" w:rsidP="007F5906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</w:pPr>
    </w:p>
    <w:p w14:paraId="3CBADC8A" w14:textId="77777777" w:rsidR="002E05EE" w:rsidRDefault="002E05EE">
      <w:pPr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</w:p>
    <w:p w14:paraId="00553F4D" w14:textId="1CD1EE97" w:rsidR="000C73EC" w:rsidRPr="007E1E97" w:rsidRDefault="007F5906" w:rsidP="007F5906">
      <w:pPr>
        <w:shd w:val="clear" w:color="auto" w:fill="FFFFFF" w:themeFill="background1"/>
        <w:tabs>
          <w:tab w:val="left" w:pos="5954"/>
        </w:tabs>
        <w:spacing w:after="40" w:line="240" w:lineRule="auto"/>
        <w:jc w:val="both"/>
        <w:rPr>
          <w:b/>
          <w:bCs/>
          <w:color w:val="002060"/>
        </w:rPr>
      </w:pPr>
      <w:r w:rsidRPr="007E1E97">
        <w:rPr>
          <w:b/>
          <w:bCs/>
          <w:color w:val="002060"/>
        </w:rPr>
        <w:lastRenderedPageBreak/>
        <w:t>Note esplicative al Manifesto per i territori di vita</w:t>
      </w:r>
    </w:p>
    <w:sectPr w:rsidR="000C73EC" w:rsidRPr="007E1E97" w:rsidSect="00CC6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2B29" w14:textId="77777777" w:rsidR="004D7863" w:rsidRDefault="004D7863" w:rsidP="00C25360">
      <w:pPr>
        <w:spacing w:after="0" w:line="240" w:lineRule="auto"/>
      </w:pPr>
      <w:r>
        <w:separator/>
      </w:r>
    </w:p>
  </w:endnote>
  <w:endnote w:type="continuationSeparator" w:id="0">
    <w:p w14:paraId="5FF12843" w14:textId="77777777" w:rsidR="004D7863" w:rsidRDefault="004D7863" w:rsidP="00C25360">
      <w:pPr>
        <w:spacing w:after="0" w:line="240" w:lineRule="auto"/>
      </w:pPr>
      <w:r>
        <w:continuationSeparator/>
      </w:r>
    </w:p>
  </w:endnote>
  <w:endnote w:type="continuationNotice" w:id="1">
    <w:p w14:paraId="12952A6D" w14:textId="77777777" w:rsidR="004D7863" w:rsidRDefault="004D7863">
      <w:pPr>
        <w:spacing w:after="0" w:line="240" w:lineRule="auto"/>
      </w:pPr>
    </w:p>
  </w:endnote>
  <w:endnote w:id="2">
    <w:p w14:paraId="725AA5E7" w14:textId="0C455713" w:rsidR="006C37C5" w:rsidRPr="00362A8D" w:rsidRDefault="00E70C91" w:rsidP="006C37C5">
      <w:pPr>
        <w:pStyle w:val="xmsolistparagraph"/>
        <w:rPr>
          <w:i/>
          <w:iCs/>
          <w:sz w:val="20"/>
          <w:szCs w:val="20"/>
          <w:lang w:val="it-IT"/>
        </w:rPr>
      </w:pPr>
      <w:r w:rsidRPr="00201B8D">
        <w:rPr>
          <w:rStyle w:val="EndnoteReference"/>
          <w:rFonts w:asciiTheme="minorHAnsi" w:hAnsiTheme="minorHAnsi" w:cstheme="minorBidi"/>
          <w:sz w:val="20"/>
          <w:szCs w:val="20"/>
          <w:lang w:val="it-IT" w:eastAsia="en-US"/>
        </w:rPr>
        <w:endnoteRef/>
      </w:r>
      <w:r w:rsidRPr="006C37C5">
        <w:rPr>
          <w:sz w:val="20"/>
          <w:szCs w:val="20"/>
          <w:lang w:val="it-IT"/>
        </w:rPr>
        <w:t xml:space="preserve"> </w:t>
      </w:r>
      <w:r w:rsidR="006C37C5" w:rsidRPr="006C37C5">
        <w:rPr>
          <w:sz w:val="20"/>
          <w:szCs w:val="20"/>
          <w:lang w:val="it-IT"/>
        </w:rPr>
        <w:t xml:space="preserve">La necessità di un </w:t>
      </w:r>
      <w:r w:rsidR="00EB2097">
        <w:rPr>
          <w:sz w:val="20"/>
          <w:szCs w:val="20"/>
          <w:lang w:val="it-IT"/>
        </w:rPr>
        <w:t>‘</w:t>
      </w:r>
      <w:r w:rsidR="006C37C5" w:rsidRPr="006C37C5">
        <w:rPr>
          <w:sz w:val="20"/>
          <w:szCs w:val="20"/>
          <w:lang w:val="it-IT"/>
        </w:rPr>
        <w:t>Manifesto per i territori di vita</w:t>
      </w:r>
      <w:r w:rsidR="00EB2097">
        <w:rPr>
          <w:sz w:val="20"/>
          <w:szCs w:val="20"/>
          <w:lang w:val="it-IT"/>
        </w:rPr>
        <w:t>’</w:t>
      </w:r>
      <w:r w:rsidR="006C37C5" w:rsidRPr="006C37C5">
        <w:rPr>
          <w:sz w:val="20"/>
          <w:szCs w:val="20"/>
          <w:lang w:val="it-IT"/>
        </w:rPr>
        <w:t xml:space="preserve"> è stata stabilita dal </w:t>
      </w:r>
      <w:r w:rsidR="0091120C">
        <w:fldChar w:fldCharType="begin"/>
      </w:r>
      <w:r w:rsidR="0091120C" w:rsidRPr="002E05EE">
        <w:rPr>
          <w:lang w:val="it-IT"/>
        </w:rPr>
        <w:instrText>HYPERLINK "http://www.iccaconsortium.org"</w:instrText>
      </w:r>
      <w:r w:rsidR="0091120C">
        <w:fldChar w:fldCharType="separate"/>
      </w:r>
      <w:r w:rsidR="006C37C5" w:rsidRPr="000F3DBC">
        <w:rPr>
          <w:rStyle w:val="Hyperlink"/>
          <w:sz w:val="20"/>
          <w:szCs w:val="20"/>
          <w:lang w:val="it-IT"/>
        </w:rPr>
        <w:t>Consorzio ICCA</w:t>
      </w:r>
      <w:r w:rsidR="0091120C">
        <w:rPr>
          <w:rStyle w:val="Hyperlink"/>
          <w:sz w:val="20"/>
          <w:szCs w:val="20"/>
          <w:lang w:val="it-IT"/>
        </w:rPr>
        <w:fldChar w:fldCharType="end"/>
      </w:r>
      <w:r w:rsidR="006C37C5" w:rsidRPr="006C37C5">
        <w:rPr>
          <w:sz w:val="20"/>
          <w:szCs w:val="20"/>
          <w:lang w:val="it-IT"/>
        </w:rPr>
        <w:t xml:space="preserve"> nel gennaio 2019.  Da allora, si sono </w:t>
      </w:r>
      <w:r w:rsidR="00AC1FAB">
        <w:rPr>
          <w:sz w:val="20"/>
          <w:szCs w:val="20"/>
          <w:lang w:val="it-IT"/>
        </w:rPr>
        <w:t>avuti molti</w:t>
      </w:r>
      <w:r w:rsidR="006C37C5" w:rsidRPr="006C37C5">
        <w:rPr>
          <w:sz w:val="20"/>
          <w:szCs w:val="20"/>
          <w:lang w:val="it-IT"/>
        </w:rPr>
        <w:t xml:space="preserve"> scambi </w:t>
      </w:r>
      <w:r w:rsidR="00AC1FAB">
        <w:rPr>
          <w:sz w:val="20"/>
          <w:szCs w:val="20"/>
          <w:lang w:val="it-IT"/>
        </w:rPr>
        <w:t>sul tema</w:t>
      </w:r>
      <w:r w:rsidR="006C37C5" w:rsidRPr="006C37C5">
        <w:rPr>
          <w:sz w:val="20"/>
          <w:szCs w:val="20"/>
          <w:lang w:val="it-IT"/>
        </w:rPr>
        <w:t xml:space="preserve"> durante le riunioni del Consorzio e</w:t>
      </w:r>
      <w:r w:rsidR="00353E3D">
        <w:rPr>
          <w:sz w:val="20"/>
          <w:szCs w:val="20"/>
          <w:lang w:val="it-IT"/>
        </w:rPr>
        <w:t xml:space="preserve"> </w:t>
      </w:r>
      <w:r w:rsidR="006C37C5" w:rsidRPr="006C37C5">
        <w:rPr>
          <w:sz w:val="20"/>
          <w:szCs w:val="20"/>
          <w:lang w:val="it-IT"/>
        </w:rPr>
        <w:t xml:space="preserve">le assemblee </w:t>
      </w:r>
      <w:r w:rsidR="007A6E92">
        <w:rPr>
          <w:sz w:val="20"/>
          <w:szCs w:val="20"/>
          <w:lang w:val="it-IT"/>
        </w:rPr>
        <w:t>a livello mondiale, regionale e nazionale</w:t>
      </w:r>
      <w:r w:rsidR="006C37C5" w:rsidRPr="006C37C5">
        <w:rPr>
          <w:sz w:val="20"/>
          <w:szCs w:val="20"/>
          <w:lang w:val="it-IT"/>
        </w:rPr>
        <w:t xml:space="preserve">, e sono state prodotte diverse dichiarazioni pertinenti.  </w:t>
      </w:r>
      <w:r w:rsidR="00A54809">
        <w:rPr>
          <w:sz w:val="20"/>
          <w:szCs w:val="20"/>
          <w:lang w:val="it-IT"/>
        </w:rPr>
        <w:t>S</w:t>
      </w:r>
      <w:r w:rsidR="006C37C5" w:rsidRPr="006C37C5">
        <w:rPr>
          <w:sz w:val="20"/>
          <w:szCs w:val="20"/>
          <w:lang w:val="it-IT"/>
        </w:rPr>
        <w:t>ulla base di queste</w:t>
      </w:r>
      <w:r w:rsidR="00175B4E">
        <w:rPr>
          <w:sz w:val="20"/>
          <w:szCs w:val="20"/>
          <w:lang w:val="it-IT"/>
        </w:rPr>
        <w:t xml:space="preserve"> dichiarazioni</w:t>
      </w:r>
      <w:r w:rsidR="006C37C5" w:rsidRPr="006C37C5">
        <w:rPr>
          <w:sz w:val="20"/>
          <w:szCs w:val="20"/>
          <w:lang w:val="it-IT"/>
        </w:rPr>
        <w:t xml:space="preserve">, nonché di relazioni, pubblicazioni e discussioni via e-mail tra i </w:t>
      </w:r>
      <w:r w:rsidR="00353E3D">
        <w:rPr>
          <w:sz w:val="20"/>
          <w:szCs w:val="20"/>
          <w:lang w:val="it-IT"/>
        </w:rPr>
        <w:t>M</w:t>
      </w:r>
      <w:r w:rsidR="006C37C5" w:rsidRPr="006C37C5">
        <w:rPr>
          <w:sz w:val="20"/>
          <w:szCs w:val="20"/>
          <w:lang w:val="it-IT"/>
        </w:rPr>
        <w:t xml:space="preserve">embri </w:t>
      </w:r>
      <w:r w:rsidR="007A6E92">
        <w:rPr>
          <w:sz w:val="20"/>
          <w:szCs w:val="20"/>
          <w:lang w:val="it-IT"/>
        </w:rPr>
        <w:t>ed i membri onorari</w:t>
      </w:r>
      <w:r w:rsidR="00175B4E">
        <w:rPr>
          <w:sz w:val="20"/>
          <w:szCs w:val="20"/>
          <w:lang w:val="it-IT"/>
        </w:rPr>
        <w:t xml:space="preserve"> sin dal 2008</w:t>
      </w:r>
      <w:r w:rsidR="006C37C5" w:rsidRPr="006C37C5">
        <w:rPr>
          <w:sz w:val="20"/>
          <w:szCs w:val="20"/>
          <w:lang w:val="it-IT"/>
        </w:rPr>
        <w:t>, è stato condotto</w:t>
      </w:r>
      <w:r w:rsidR="00A54809">
        <w:rPr>
          <w:sz w:val="20"/>
          <w:szCs w:val="20"/>
          <w:lang w:val="it-IT"/>
        </w:rPr>
        <w:t>,</w:t>
      </w:r>
      <w:r w:rsidR="006C37C5" w:rsidRPr="006C37C5">
        <w:rPr>
          <w:sz w:val="20"/>
          <w:szCs w:val="20"/>
          <w:lang w:val="it-IT"/>
        </w:rPr>
        <w:t xml:space="preserve"> </w:t>
      </w:r>
      <w:r w:rsidR="00A54809" w:rsidRPr="006C37C5">
        <w:rPr>
          <w:sz w:val="20"/>
          <w:szCs w:val="20"/>
          <w:lang w:val="it-IT"/>
        </w:rPr>
        <w:t>nel 2022</w:t>
      </w:r>
      <w:r w:rsidR="00A54809">
        <w:rPr>
          <w:sz w:val="20"/>
          <w:szCs w:val="20"/>
          <w:lang w:val="it-IT"/>
        </w:rPr>
        <w:t xml:space="preserve">, </w:t>
      </w:r>
      <w:r w:rsidR="00A54809" w:rsidRPr="006C37C5">
        <w:rPr>
          <w:sz w:val="20"/>
          <w:szCs w:val="20"/>
          <w:lang w:val="it-IT"/>
        </w:rPr>
        <w:t xml:space="preserve">tra i </w:t>
      </w:r>
      <w:r w:rsidR="00353E3D" w:rsidRPr="006C37C5">
        <w:rPr>
          <w:sz w:val="20"/>
          <w:szCs w:val="20"/>
          <w:lang w:val="it-IT"/>
        </w:rPr>
        <w:t xml:space="preserve">Membri </w:t>
      </w:r>
      <w:r w:rsidR="00A54809">
        <w:rPr>
          <w:sz w:val="20"/>
          <w:szCs w:val="20"/>
          <w:lang w:val="it-IT"/>
        </w:rPr>
        <w:t xml:space="preserve">ed i membri onorari </w:t>
      </w:r>
      <w:r w:rsidR="00A54809" w:rsidRPr="006C37C5">
        <w:rPr>
          <w:sz w:val="20"/>
          <w:szCs w:val="20"/>
          <w:lang w:val="it-IT"/>
        </w:rPr>
        <w:t>del Consorzio</w:t>
      </w:r>
      <w:r w:rsidR="00A54809">
        <w:rPr>
          <w:sz w:val="20"/>
          <w:szCs w:val="20"/>
          <w:lang w:val="it-IT"/>
        </w:rPr>
        <w:t>,</w:t>
      </w:r>
      <w:r w:rsidR="00A54809" w:rsidRPr="006C37C5">
        <w:rPr>
          <w:sz w:val="20"/>
          <w:szCs w:val="20"/>
          <w:lang w:val="it-IT"/>
        </w:rPr>
        <w:t xml:space="preserve"> </w:t>
      </w:r>
      <w:r w:rsidR="006C37C5" w:rsidRPr="006C37C5">
        <w:rPr>
          <w:sz w:val="20"/>
          <w:szCs w:val="20"/>
          <w:lang w:val="it-IT"/>
        </w:rPr>
        <w:t>un esercizio specifico incentrato sul Manifesto.  L'esercizio è durato alcuni mesi e i suoi risultati sono stati raccolti dalla segreteria. Sulla base di tutto questo, e sulla base dell</w:t>
      </w:r>
      <w:r w:rsidR="00A54809">
        <w:rPr>
          <w:sz w:val="20"/>
          <w:szCs w:val="20"/>
          <w:lang w:val="it-IT"/>
        </w:rPr>
        <w:t>’attuale</w:t>
      </w:r>
      <w:r w:rsidR="006C37C5" w:rsidRPr="006C37C5">
        <w:rPr>
          <w:sz w:val="20"/>
          <w:szCs w:val="20"/>
          <w:lang w:val="it-IT"/>
        </w:rPr>
        <w:t xml:space="preserve"> missione e visione del Consorzio, nell'aprile 2023 il Consiglio degli anziani ha redatto una prima bozza di questo Manifesto. </w:t>
      </w:r>
      <w:r w:rsidR="00A656D5" w:rsidRPr="00A656D5">
        <w:rPr>
          <w:sz w:val="20"/>
          <w:szCs w:val="20"/>
          <w:lang w:val="it-IT"/>
        </w:rPr>
        <w:t>La bozza è stata prontamente esaminata e commentata dai membri del Consiglio e dal</w:t>
      </w:r>
      <w:r w:rsidR="00A54809">
        <w:rPr>
          <w:sz w:val="20"/>
          <w:szCs w:val="20"/>
          <w:lang w:val="it-IT"/>
        </w:rPr>
        <w:t>la</w:t>
      </w:r>
      <w:r w:rsidR="007A6E92">
        <w:rPr>
          <w:sz w:val="20"/>
          <w:szCs w:val="20"/>
          <w:lang w:val="it-IT"/>
        </w:rPr>
        <w:t xml:space="preserve"> </w:t>
      </w:r>
      <w:r w:rsidR="00A54809">
        <w:rPr>
          <w:sz w:val="20"/>
          <w:szCs w:val="20"/>
          <w:lang w:val="it-IT"/>
        </w:rPr>
        <w:t>Segreteria</w:t>
      </w:r>
      <w:r w:rsidR="00A656D5" w:rsidRPr="00A656D5">
        <w:rPr>
          <w:sz w:val="20"/>
          <w:szCs w:val="20"/>
          <w:lang w:val="it-IT"/>
        </w:rPr>
        <w:t>, e ulteriori bozze sono state compilate e inviate per commenti a tutti i membri del Consorzio. La versione attuale integra i numerosi commenti ricevuti per iscritto e durante le discussioni online.</w:t>
      </w:r>
      <w:r w:rsidR="006C37C5" w:rsidRPr="006C37C5">
        <w:rPr>
          <w:sz w:val="20"/>
          <w:szCs w:val="20"/>
          <w:lang w:val="it-IT"/>
        </w:rPr>
        <w:t xml:space="preserve">  Il Manifesto si compone di tre parti. La </w:t>
      </w:r>
      <w:r w:rsidR="006C37C5" w:rsidRPr="003471E9">
        <w:rPr>
          <w:b/>
          <w:bCs/>
          <w:sz w:val="20"/>
          <w:szCs w:val="20"/>
          <w:lang w:val="it-IT"/>
        </w:rPr>
        <w:t>prima parte</w:t>
      </w:r>
      <w:r w:rsidR="006C37C5" w:rsidRPr="006C37C5">
        <w:rPr>
          <w:sz w:val="20"/>
          <w:szCs w:val="20"/>
          <w:lang w:val="it-IT"/>
        </w:rPr>
        <w:t xml:space="preserve"> non è un preambolo, ma un </w:t>
      </w:r>
      <w:r w:rsidR="006C37C5" w:rsidRPr="003471E9">
        <w:rPr>
          <w:b/>
          <w:bCs/>
          <w:sz w:val="20"/>
          <w:szCs w:val="20"/>
          <w:lang w:val="it-IT"/>
        </w:rPr>
        <w:t>appello alla gratitudine e all'unità</w:t>
      </w:r>
      <w:r w:rsidR="006C37C5" w:rsidRPr="006C37C5">
        <w:rPr>
          <w:sz w:val="20"/>
          <w:szCs w:val="20"/>
          <w:lang w:val="it-IT"/>
        </w:rPr>
        <w:t xml:space="preserve">, </w:t>
      </w:r>
      <w:r w:rsidR="00353E3D">
        <w:rPr>
          <w:sz w:val="20"/>
          <w:szCs w:val="20"/>
          <w:lang w:val="it-IT"/>
        </w:rPr>
        <w:t xml:space="preserve">simile a quelli </w:t>
      </w:r>
      <w:r w:rsidR="006C37C5" w:rsidRPr="006C37C5">
        <w:rPr>
          <w:sz w:val="20"/>
          <w:szCs w:val="20"/>
          <w:lang w:val="it-IT"/>
        </w:rPr>
        <w:t>condivis</w:t>
      </w:r>
      <w:r w:rsidR="00353E3D">
        <w:rPr>
          <w:sz w:val="20"/>
          <w:szCs w:val="20"/>
          <w:lang w:val="it-IT"/>
        </w:rPr>
        <w:t>i</w:t>
      </w:r>
      <w:r w:rsidR="006C37C5" w:rsidRPr="006C37C5">
        <w:rPr>
          <w:sz w:val="20"/>
          <w:szCs w:val="20"/>
          <w:lang w:val="it-IT"/>
        </w:rPr>
        <w:t xml:space="preserve"> all'inizio della maggior parte degli incontri del Consorzio nei diversi continenti. Segue la necessaria precisazione che il Manifesto nasce dall'alleanza solidale tra due diversi gruppi di persone: 1</w:t>
      </w:r>
      <w:r w:rsidR="007A6E92">
        <w:rPr>
          <w:sz w:val="20"/>
          <w:szCs w:val="20"/>
          <w:lang w:val="it-IT"/>
        </w:rPr>
        <w:t>)</w:t>
      </w:r>
      <w:r w:rsidR="006C37C5" w:rsidRPr="006C37C5">
        <w:rPr>
          <w:sz w:val="20"/>
          <w:szCs w:val="20"/>
          <w:lang w:val="it-IT"/>
        </w:rPr>
        <w:t xml:space="preserve"> i </w:t>
      </w:r>
      <w:r w:rsidR="007A6E92">
        <w:rPr>
          <w:sz w:val="20"/>
          <w:szCs w:val="20"/>
          <w:lang w:val="it-IT"/>
        </w:rPr>
        <w:t>P</w:t>
      </w:r>
      <w:r w:rsidR="006C37C5" w:rsidRPr="006C37C5">
        <w:rPr>
          <w:sz w:val="20"/>
          <w:szCs w:val="20"/>
          <w:lang w:val="it-IT"/>
        </w:rPr>
        <w:t xml:space="preserve">opoli </w:t>
      </w:r>
      <w:r w:rsidR="003471E9" w:rsidRPr="006C37C5">
        <w:rPr>
          <w:sz w:val="20"/>
          <w:szCs w:val="20"/>
          <w:lang w:val="it-IT"/>
        </w:rPr>
        <w:t xml:space="preserve">Indigeni </w:t>
      </w:r>
      <w:r w:rsidR="006C37C5" w:rsidRPr="006C37C5">
        <w:rPr>
          <w:sz w:val="20"/>
          <w:szCs w:val="20"/>
          <w:lang w:val="it-IT"/>
        </w:rPr>
        <w:t xml:space="preserve">e </w:t>
      </w:r>
      <w:r w:rsidR="006E6374">
        <w:rPr>
          <w:sz w:val="20"/>
          <w:szCs w:val="20"/>
          <w:lang w:val="it-IT"/>
        </w:rPr>
        <w:t>l</w:t>
      </w:r>
      <w:r w:rsidR="006C37C5" w:rsidRPr="006C37C5">
        <w:rPr>
          <w:sz w:val="20"/>
          <w:szCs w:val="20"/>
          <w:lang w:val="it-IT"/>
        </w:rPr>
        <w:t xml:space="preserve">e comunità </w:t>
      </w:r>
      <w:r w:rsidR="006E6374">
        <w:rPr>
          <w:sz w:val="20"/>
          <w:szCs w:val="20"/>
          <w:lang w:val="it-IT"/>
        </w:rPr>
        <w:t xml:space="preserve">che sono </w:t>
      </w:r>
      <w:r w:rsidR="009F2711">
        <w:rPr>
          <w:sz w:val="20"/>
          <w:szCs w:val="20"/>
          <w:lang w:val="it-IT"/>
        </w:rPr>
        <w:t xml:space="preserve">direttamente </w:t>
      </w:r>
      <w:r w:rsidR="006E6374" w:rsidRPr="006C37C5">
        <w:rPr>
          <w:sz w:val="20"/>
          <w:szCs w:val="20"/>
          <w:lang w:val="it-IT"/>
        </w:rPr>
        <w:t>custodi</w:t>
      </w:r>
      <w:r w:rsidR="007A6E92">
        <w:rPr>
          <w:sz w:val="20"/>
          <w:szCs w:val="20"/>
          <w:lang w:val="it-IT"/>
        </w:rPr>
        <w:t xml:space="preserve"> e</w:t>
      </w:r>
      <w:r w:rsidR="009F2711">
        <w:rPr>
          <w:sz w:val="20"/>
          <w:szCs w:val="20"/>
          <w:lang w:val="it-IT"/>
        </w:rPr>
        <w:t xml:space="preserve"> </w:t>
      </w:r>
      <w:r w:rsidR="006C37C5" w:rsidRPr="006C37C5">
        <w:rPr>
          <w:sz w:val="20"/>
          <w:szCs w:val="20"/>
          <w:lang w:val="it-IT"/>
        </w:rPr>
        <w:t>2</w:t>
      </w:r>
      <w:r w:rsidR="007A6E92">
        <w:rPr>
          <w:sz w:val="20"/>
          <w:szCs w:val="20"/>
          <w:lang w:val="it-IT"/>
        </w:rPr>
        <w:t>)</w:t>
      </w:r>
      <w:r w:rsidR="006C37C5" w:rsidRPr="006C37C5">
        <w:rPr>
          <w:sz w:val="20"/>
          <w:szCs w:val="20"/>
          <w:lang w:val="it-IT"/>
        </w:rPr>
        <w:t xml:space="preserve"> i loro sostenitori.  La </w:t>
      </w:r>
      <w:r w:rsidR="006C37C5" w:rsidRPr="0064198D">
        <w:rPr>
          <w:b/>
          <w:bCs/>
          <w:sz w:val="20"/>
          <w:szCs w:val="20"/>
          <w:lang w:val="it-IT"/>
        </w:rPr>
        <w:t>seconda parte</w:t>
      </w:r>
      <w:r w:rsidR="006C37C5" w:rsidRPr="006C37C5">
        <w:rPr>
          <w:sz w:val="20"/>
          <w:szCs w:val="20"/>
          <w:lang w:val="it-IT"/>
        </w:rPr>
        <w:t xml:space="preserve"> è un'affermazione e un impegno a continuare a </w:t>
      </w:r>
      <w:r w:rsidR="007A6E92">
        <w:rPr>
          <w:sz w:val="20"/>
          <w:szCs w:val="20"/>
          <w:lang w:val="it-IT"/>
        </w:rPr>
        <w:t>sostenere</w:t>
      </w:r>
      <w:r w:rsidR="006C37C5" w:rsidRPr="006C37C5">
        <w:rPr>
          <w:sz w:val="20"/>
          <w:szCs w:val="20"/>
          <w:lang w:val="it-IT"/>
        </w:rPr>
        <w:t xml:space="preserve"> i molti </w:t>
      </w:r>
      <w:r w:rsidR="006C37C5" w:rsidRPr="0064198D">
        <w:rPr>
          <w:b/>
          <w:bCs/>
          <w:sz w:val="20"/>
          <w:szCs w:val="20"/>
          <w:lang w:val="it-IT"/>
        </w:rPr>
        <w:t>valori dei territori di vita</w:t>
      </w:r>
      <w:r w:rsidR="006C37C5" w:rsidRPr="006C37C5">
        <w:rPr>
          <w:sz w:val="20"/>
          <w:szCs w:val="20"/>
          <w:lang w:val="it-IT"/>
        </w:rPr>
        <w:t xml:space="preserve"> e la </w:t>
      </w:r>
      <w:r w:rsidR="006C37C5" w:rsidRPr="0064198D">
        <w:rPr>
          <w:b/>
          <w:bCs/>
          <w:sz w:val="20"/>
          <w:szCs w:val="20"/>
          <w:lang w:val="it-IT"/>
        </w:rPr>
        <w:t>diversità</w:t>
      </w:r>
      <w:r w:rsidR="006C37C5" w:rsidRPr="006C37C5">
        <w:rPr>
          <w:sz w:val="20"/>
          <w:szCs w:val="20"/>
          <w:lang w:val="it-IT"/>
        </w:rPr>
        <w:t xml:space="preserve"> delle culture che li hanno alimentati. </w:t>
      </w:r>
      <w:r w:rsidR="009F2711">
        <w:rPr>
          <w:sz w:val="20"/>
          <w:szCs w:val="20"/>
          <w:lang w:val="it-IT"/>
        </w:rPr>
        <w:t>Vi si d</w:t>
      </w:r>
      <w:r w:rsidR="006C37C5" w:rsidRPr="006C37C5">
        <w:rPr>
          <w:sz w:val="20"/>
          <w:szCs w:val="20"/>
          <w:lang w:val="it-IT"/>
        </w:rPr>
        <w:t>escriv</w:t>
      </w:r>
      <w:r w:rsidR="009F2711">
        <w:rPr>
          <w:sz w:val="20"/>
          <w:szCs w:val="20"/>
          <w:lang w:val="it-IT"/>
        </w:rPr>
        <w:t>ono</w:t>
      </w:r>
      <w:r w:rsidR="006C37C5" w:rsidRPr="006C37C5">
        <w:rPr>
          <w:sz w:val="20"/>
          <w:szCs w:val="20"/>
          <w:lang w:val="it-IT"/>
        </w:rPr>
        <w:t xml:space="preserve"> inoltre alcune questioni e situazioni attuali, elencate alla voce </w:t>
      </w:r>
      <w:r w:rsidR="00EB2097">
        <w:rPr>
          <w:sz w:val="20"/>
          <w:szCs w:val="20"/>
          <w:lang w:val="it-IT"/>
        </w:rPr>
        <w:t>‘</w:t>
      </w:r>
      <w:r w:rsidR="006C37C5" w:rsidRPr="006C37C5">
        <w:rPr>
          <w:sz w:val="20"/>
          <w:szCs w:val="20"/>
          <w:lang w:val="it-IT"/>
        </w:rPr>
        <w:t>sensibilizzazione, organizzazione e azione</w:t>
      </w:r>
      <w:r w:rsidR="00EB2097">
        <w:rPr>
          <w:sz w:val="20"/>
          <w:szCs w:val="20"/>
          <w:lang w:val="it-IT"/>
        </w:rPr>
        <w:t>’</w:t>
      </w:r>
      <w:r w:rsidR="006C37C5" w:rsidRPr="006C37C5">
        <w:rPr>
          <w:sz w:val="20"/>
          <w:szCs w:val="20"/>
          <w:lang w:val="it-IT"/>
        </w:rPr>
        <w:t xml:space="preserve">, che delineano il </w:t>
      </w:r>
      <w:r w:rsidR="006C37C5" w:rsidRPr="0064198D">
        <w:rPr>
          <w:b/>
          <w:bCs/>
          <w:sz w:val="20"/>
          <w:szCs w:val="20"/>
          <w:lang w:val="it-IT"/>
        </w:rPr>
        <w:t>contesto</w:t>
      </w:r>
      <w:r w:rsidR="006C37C5" w:rsidRPr="006C37C5">
        <w:rPr>
          <w:sz w:val="20"/>
          <w:szCs w:val="20"/>
          <w:lang w:val="it-IT"/>
        </w:rPr>
        <w:t xml:space="preserve"> che ha dato </w:t>
      </w:r>
      <w:r w:rsidR="00353E3D">
        <w:rPr>
          <w:sz w:val="20"/>
          <w:szCs w:val="20"/>
          <w:lang w:val="it-IT"/>
        </w:rPr>
        <w:t xml:space="preserve">origine </w:t>
      </w:r>
      <w:r w:rsidR="006C37C5" w:rsidRPr="006C37C5">
        <w:rPr>
          <w:sz w:val="20"/>
          <w:szCs w:val="20"/>
          <w:lang w:val="it-IT"/>
        </w:rPr>
        <w:t>al Manifesto. La terza parte inizia con la definizione dell'</w:t>
      </w:r>
      <w:r w:rsidR="006C37C5" w:rsidRPr="0064198D">
        <w:rPr>
          <w:b/>
          <w:bCs/>
          <w:sz w:val="20"/>
          <w:szCs w:val="20"/>
          <w:lang w:val="it-IT"/>
        </w:rPr>
        <w:t>obiettivo</w:t>
      </w:r>
      <w:r w:rsidR="006C37C5" w:rsidRPr="006C37C5">
        <w:rPr>
          <w:sz w:val="20"/>
          <w:szCs w:val="20"/>
          <w:lang w:val="it-IT"/>
        </w:rPr>
        <w:t xml:space="preserve"> e della </w:t>
      </w:r>
      <w:r w:rsidR="006C37C5" w:rsidRPr="0064198D">
        <w:rPr>
          <w:b/>
          <w:bCs/>
          <w:sz w:val="20"/>
          <w:szCs w:val="20"/>
          <w:lang w:val="it-IT"/>
        </w:rPr>
        <w:t>visione generale</w:t>
      </w:r>
      <w:r w:rsidR="006C37C5" w:rsidRPr="006C37C5">
        <w:rPr>
          <w:sz w:val="20"/>
          <w:szCs w:val="20"/>
          <w:lang w:val="it-IT"/>
        </w:rPr>
        <w:t xml:space="preserve"> delle organizzazioni e degli individui che aderi</w:t>
      </w:r>
      <w:r w:rsidR="00BD6B1E">
        <w:rPr>
          <w:sz w:val="20"/>
          <w:szCs w:val="20"/>
          <w:lang w:val="it-IT"/>
        </w:rPr>
        <w:t xml:space="preserve">scono </w:t>
      </w:r>
      <w:r w:rsidR="006C37C5" w:rsidRPr="006C37C5">
        <w:rPr>
          <w:sz w:val="20"/>
          <w:szCs w:val="20"/>
          <w:lang w:val="it-IT"/>
        </w:rPr>
        <w:t xml:space="preserve">al Manifesto. Segue </w:t>
      </w:r>
      <w:r w:rsidR="006C37C5" w:rsidRPr="0064198D">
        <w:rPr>
          <w:b/>
          <w:bCs/>
          <w:sz w:val="20"/>
          <w:szCs w:val="20"/>
          <w:lang w:val="it-IT"/>
        </w:rPr>
        <w:t>l'impegno ad agire</w:t>
      </w:r>
      <w:r w:rsidR="006C37C5" w:rsidRPr="006C37C5">
        <w:rPr>
          <w:sz w:val="20"/>
          <w:szCs w:val="20"/>
          <w:lang w:val="it-IT"/>
        </w:rPr>
        <w:t xml:space="preserve">. È implicito che il </w:t>
      </w:r>
      <w:r w:rsidR="00EB2097">
        <w:rPr>
          <w:sz w:val="20"/>
          <w:szCs w:val="20"/>
          <w:lang w:val="it-IT"/>
        </w:rPr>
        <w:t>‘</w:t>
      </w:r>
      <w:r w:rsidR="006C37C5" w:rsidRPr="006C37C5">
        <w:rPr>
          <w:sz w:val="20"/>
          <w:szCs w:val="20"/>
          <w:lang w:val="it-IT"/>
        </w:rPr>
        <w:t>Consorzio ICCA</w:t>
      </w:r>
      <w:r w:rsidR="00EB2097">
        <w:rPr>
          <w:sz w:val="20"/>
          <w:szCs w:val="20"/>
          <w:lang w:val="it-IT"/>
        </w:rPr>
        <w:t>’</w:t>
      </w:r>
      <w:r w:rsidR="006C37C5" w:rsidRPr="006C37C5">
        <w:rPr>
          <w:sz w:val="20"/>
          <w:szCs w:val="20"/>
          <w:lang w:val="it-IT"/>
        </w:rPr>
        <w:t xml:space="preserve"> potrebbe cambiare nome e diventare un'Alleanza (globale? multilivello? solidale?) per i territori d</w:t>
      </w:r>
      <w:r w:rsidR="00BD6B1E">
        <w:rPr>
          <w:sz w:val="20"/>
          <w:szCs w:val="20"/>
          <w:lang w:val="it-IT"/>
        </w:rPr>
        <w:t>i</w:t>
      </w:r>
      <w:r w:rsidR="006C37C5" w:rsidRPr="006C37C5">
        <w:rPr>
          <w:sz w:val="20"/>
          <w:szCs w:val="20"/>
          <w:lang w:val="it-IT"/>
        </w:rPr>
        <w:t xml:space="preserve"> vita. </w:t>
      </w:r>
      <w:proofErr w:type="gramStart"/>
      <w:r w:rsidR="00A54809">
        <w:rPr>
          <w:sz w:val="20"/>
          <w:szCs w:val="20"/>
          <w:lang w:val="it-IT"/>
        </w:rPr>
        <w:t>E’</w:t>
      </w:r>
      <w:proofErr w:type="gramEnd"/>
      <w:r w:rsidR="00A54809">
        <w:rPr>
          <w:sz w:val="20"/>
          <w:szCs w:val="20"/>
          <w:lang w:val="it-IT"/>
        </w:rPr>
        <w:t xml:space="preserve"> evidente che</w:t>
      </w:r>
      <w:r w:rsidR="006C37C5" w:rsidRPr="006C37C5">
        <w:rPr>
          <w:sz w:val="20"/>
          <w:szCs w:val="20"/>
          <w:lang w:val="it-IT"/>
        </w:rPr>
        <w:t xml:space="preserve"> </w:t>
      </w:r>
      <w:r w:rsidR="006C37C5" w:rsidRPr="00362A8D">
        <w:rPr>
          <w:b/>
          <w:bCs/>
          <w:sz w:val="20"/>
          <w:szCs w:val="20"/>
          <w:lang w:val="it-IT"/>
        </w:rPr>
        <w:t xml:space="preserve">questo Manifesto non è per tutti i </w:t>
      </w:r>
      <w:r w:rsidR="007A6E92">
        <w:rPr>
          <w:b/>
          <w:bCs/>
          <w:sz w:val="20"/>
          <w:szCs w:val="20"/>
          <w:lang w:val="it-IT"/>
        </w:rPr>
        <w:t>P</w:t>
      </w:r>
      <w:r w:rsidR="006C37C5" w:rsidRPr="00362A8D">
        <w:rPr>
          <w:b/>
          <w:bCs/>
          <w:sz w:val="20"/>
          <w:szCs w:val="20"/>
          <w:lang w:val="it-IT"/>
        </w:rPr>
        <w:t xml:space="preserve">opoli </w:t>
      </w:r>
      <w:r w:rsidR="00362A8D" w:rsidRPr="00362A8D">
        <w:rPr>
          <w:b/>
          <w:bCs/>
          <w:sz w:val="20"/>
          <w:szCs w:val="20"/>
          <w:lang w:val="it-IT"/>
        </w:rPr>
        <w:t xml:space="preserve">Indigeni </w:t>
      </w:r>
      <w:r w:rsidR="006C37C5" w:rsidRPr="00362A8D">
        <w:rPr>
          <w:b/>
          <w:bCs/>
          <w:sz w:val="20"/>
          <w:szCs w:val="20"/>
          <w:lang w:val="it-IT"/>
        </w:rPr>
        <w:t>e le comunità</w:t>
      </w:r>
      <w:r w:rsidR="00A47A24" w:rsidRPr="00362A8D">
        <w:rPr>
          <w:b/>
          <w:bCs/>
          <w:sz w:val="20"/>
          <w:szCs w:val="20"/>
          <w:lang w:val="it-IT"/>
        </w:rPr>
        <w:t xml:space="preserve"> locali</w:t>
      </w:r>
      <w:r w:rsidR="006C37C5" w:rsidRPr="00362A8D">
        <w:rPr>
          <w:b/>
          <w:bCs/>
          <w:sz w:val="20"/>
          <w:szCs w:val="20"/>
          <w:lang w:val="it-IT"/>
        </w:rPr>
        <w:t xml:space="preserve">, ma solo per </w:t>
      </w:r>
      <w:r w:rsidR="00A47A24" w:rsidRPr="00362A8D">
        <w:rPr>
          <w:b/>
          <w:bCs/>
          <w:i/>
          <w:iCs/>
          <w:sz w:val="20"/>
          <w:szCs w:val="20"/>
          <w:lang w:val="it-IT"/>
        </w:rPr>
        <w:t xml:space="preserve">quelli che </w:t>
      </w:r>
      <w:r w:rsidR="006C37C5" w:rsidRPr="00362A8D">
        <w:rPr>
          <w:b/>
          <w:bCs/>
          <w:i/>
          <w:iCs/>
          <w:sz w:val="20"/>
          <w:szCs w:val="20"/>
          <w:lang w:val="it-IT"/>
        </w:rPr>
        <w:t>si auto-identificano e si riconoscono reciprocamente come custodi di territori d</w:t>
      </w:r>
      <w:r w:rsidR="00A47A24" w:rsidRPr="00362A8D">
        <w:rPr>
          <w:b/>
          <w:bCs/>
          <w:i/>
          <w:iCs/>
          <w:sz w:val="20"/>
          <w:szCs w:val="20"/>
          <w:lang w:val="it-IT"/>
        </w:rPr>
        <w:t xml:space="preserve">i </w:t>
      </w:r>
      <w:r w:rsidR="006C37C5" w:rsidRPr="00362A8D">
        <w:rPr>
          <w:b/>
          <w:bCs/>
          <w:i/>
          <w:iCs/>
          <w:sz w:val="20"/>
          <w:szCs w:val="20"/>
          <w:lang w:val="it-IT"/>
        </w:rPr>
        <w:t xml:space="preserve">vita e </w:t>
      </w:r>
      <w:r w:rsidR="00557339" w:rsidRPr="00362A8D">
        <w:rPr>
          <w:b/>
          <w:bCs/>
          <w:i/>
          <w:iCs/>
          <w:sz w:val="20"/>
          <w:szCs w:val="20"/>
          <w:lang w:val="it-IT"/>
        </w:rPr>
        <w:t xml:space="preserve">che </w:t>
      </w:r>
      <w:r w:rsidR="006C37C5" w:rsidRPr="00362A8D">
        <w:rPr>
          <w:b/>
          <w:bCs/>
          <w:i/>
          <w:iCs/>
          <w:sz w:val="20"/>
          <w:szCs w:val="20"/>
          <w:lang w:val="it-IT"/>
        </w:rPr>
        <w:t>cercano un livello di autodeterminazione adeguato alle loro circostanze</w:t>
      </w:r>
      <w:r w:rsidR="006C37C5" w:rsidRPr="00362A8D">
        <w:rPr>
          <w:i/>
          <w:iCs/>
          <w:sz w:val="20"/>
          <w:szCs w:val="20"/>
          <w:lang w:val="it-IT"/>
        </w:rPr>
        <w:t>.</w:t>
      </w:r>
    </w:p>
    <w:p w14:paraId="3281B783" w14:textId="18FF94B8" w:rsidR="00E70C91" w:rsidRPr="006C37C5" w:rsidRDefault="00E70C91" w:rsidP="00207EB5">
      <w:pPr>
        <w:pStyle w:val="xmsolistparagraph"/>
        <w:rPr>
          <w:rFonts w:eastAsia="Times New Roman"/>
          <w:sz w:val="20"/>
          <w:szCs w:val="20"/>
          <w:lang w:val="it-IT"/>
        </w:rPr>
      </w:pPr>
    </w:p>
  </w:endnote>
  <w:endnote w:id="3">
    <w:p w14:paraId="2F27465D" w14:textId="173156A2" w:rsidR="00557339" w:rsidRPr="00557339" w:rsidRDefault="00E70C91" w:rsidP="00557339">
      <w:pPr>
        <w:pStyle w:val="xmsolistparagraph"/>
        <w:rPr>
          <w:rFonts w:eastAsia="Times New Roman"/>
          <w:sz w:val="20"/>
          <w:szCs w:val="20"/>
          <w:lang w:val="it-IT"/>
        </w:rPr>
      </w:pPr>
      <w:r w:rsidRPr="00201B8D">
        <w:rPr>
          <w:rStyle w:val="EndnoteReference"/>
          <w:sz w:val="20"/>
          <w:szCs w:val="20"/>
        </w:rPr>
        <w:endnoteRef/>
      </w:r>
      <w:r w:rsidRPr="00557339">
        <w:rPr>
          <w:sz w:val="20"/>
          <w:szCs w:val="20"/>
          <w:lang w:val="it-IT"/>
        </w:rPr>
        <w:t xml:space="preserve"> 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Il termine </w:t>
      </w:r>
      <w:r w:rsidR="00EB2097">
        <w:rPr>
          <w:rFonts w:eastAsia="Times New Roman"/>
          <w:sz w:val="20"/>
          <w:szCs w:val="20"/>
          <w:lang w:val="it-IT"/>
        </w:rPr>
        <w:t>‘</w:t>
      </w:r>
      <w:r w:rsidR="00557339" w:rsidRPr="00362A8D">
        <w:rPr>
          <w:rFonts w:eastAsia="Times New Roman"/>
          <w:b/>
          <w:bCs/>
          <w:sz w:val="20"/>
          <w:szCs w:val="20"/>
          <w:lang w:val="it-IT"/>
        </w:rPr>
        <w:t>territori di vita</w:t>
      </w:r>
      <w:r w:rsidR="00EB2097">
        <w:rPr>
          <w:rFonts w:eastAsia="Times New Roman"/>
          <w:sz w:val="20"/>
          <w:szCs w:val="20"/>
          <w:lang w:val="it-IT"/>
        </w:rPr>
        <w:t>’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</w:t>
      </w:r>
      <w:r w:rsidR="00557339" w:rsidRPr="00362A8D">
        <w:rPr>
          <w:rFonts w:eastAsia="Times New Roman"/>
          <w:b/>
          <w:bCs/>
          <w:sz w:val="20"/>
          <w:szCs w:val="20"/>
          <w:lang w:val="it-IT"/>
        </w:rPr>
        <w:t xml:space="preserve">non è in maiuscolo e proponiamo di non abbreviarlo con </w:t>
      </w:r>
      <w:proofErr w:type="spellStart"/>
      <w:r w:rsidR="00557339" w:rsidRPr="00362A8D">
        <w:rPr>
          <w:rFonts w:eastAsia="Times New Roman"/>
          <w:b/>
          <w:bCs/>
          <w:sz w:val="20"/>
          <w:szCs w:val="20"/>
          <w:lang w:val="it-IT"/>
        </w:rPr>
        <w:t>T</w:t>
      </w:r>
      <w:r w:rsidR="00362A8D" w:rsidRPr="00362A8D">
        <w:rPr>
          <w:rFonts w:eastAsia="Times New Roman"/>
          <w:b/>
          <w:bCs/>
          <w:sz w:val="20"/>
          <w:szCs w:val="20"/>
          <w:lang w:val="it-IT"/>
        </w:rPr>
        <w:t>dV</w:t>
      </w:r>
      <w:proofErr w:type="spellEnd"/>
      <w:r w:rsidR="00557339" w:rsidRPr="00362A8D">
        <w:rPr>
          <w:rFonts w:eastAsia="Times New Roman"/>
          <w:b/>
          <w:bCs/>
          <w:sz w:val="20"/>
          <w:szCs w:val="20"/>
          <w:lang w:val="it-IT"/>
        </w:rPr>
        <w:t xml:space="preserve"> </w:t>
      </w:r>
      <w:r w:rsidR="00557339" w:rsidRPr="00557339">
        <w:rPr>
          <w:rFonts w:eastAsia="Times New Roman"/>
          <w:sz w:val="20"/>
          <w:szCs w:val="20"/>
          <w:lang w:val="it-IT"/>
        </w:rPr>
        <w:t>per sottolineare che il termine non è un'etichetta</w:t>
      </w:r>
      <w:r w:rsidR="00A54809">
        <w:rPr>
          <w:rFonts w:eastAsia="Times New Roman"/>
          <w:sz w:val="20"/>
          <w:szCs w:val="20"/>
          <w:lang w:val="it-IT"/>
        </w:rPr>
        <w:t>,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ma un</w:t>
      </w:r>
      <w:r w:rsidR="00162206">
        <w:rPr>
          <w:rFonts w:eastAsia="Times New Roman"/>
          <w:sz w:val="20"/>
          <w:szCs w:val="20"/>
          <w:lang w:val="it-IT"/>
        </w:rPr>
        <w:t xml:space="preserve"> elemento di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lingua franca per descrivere un fenomeno importante, </w:t>
      </w:r>
      <w:r w:rsidR="007A6E92">
        <w:rPr>
          <w:rFonts w:eastAsia="Times New Roman"/>
          <w:sz w:val="20"/>
          <w:szCs w:val="20"/>
          <w:lang w:val="it-IT"/>
        </w:rPr>
        <w:t xml:space="preserve">che è 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diffuso e diversificato. </w:t>
      </w:r>
      <w:r w:rsidR="00162206">
        <w:rPr>
          <w:rFonts w:eastAsia="Times New Roman"/>
          <w:sz w:val="20"/>
          <w:szCs w:val="20"/>
          <w:lang w:val="it-IT"/>
        </w:rPr>
        <w:t>‘</w:t>
      </w:r>
      <w:r w:rsidR="00557339" w:rsidRPr="00D267DE">
        <w:rPr>
          <w:rFonts w:eastAsia="Times New Roman"/>
          <w:b/>
          <w:bCs/>
          <w:sz w:val="20"/>
          <w:szCs w:val="20"/>
          <w:lang w:val="it-IT"/>
        </w:rPr>
        <w:t>Territori di vita</w:t>
      </w:r>
      <w:r w:rsidR="00162206" w:rsidRPr="00D267DE">
        <w:rPr>
          <w:rFonts w:eastAsia="Times New Roman"/>
          <w:b/>
          <w:bCs/>
          <w:sz w:val="20"/>
          <w:szCs w:val="20"/>
          <w:lang w:val="it-IT"/>
        </w:rPr>
        <w:t>’</w:t>
      </w:r>
      <w:r w:rsidR="00557339" w:rsidRPr="00D267DE">
        <w:rPr>
          <w:rFonts w:eastAsia="Times New Roman"/>
          <w:b/>
          <w:bCs/>
          <w:sz w:val="20"/>
          <w:szCs w:val="20"/>
          <w:lang w:val="it-IT"/>
        </w:rPr>
        <w:t xml:space="preserve"> e </w:t>
      </w:r>
      <w:r w:rsidR="00F11BB0" w:rsidRPr="00D267DE">
        <w:rPr>
          <w:rFonts w:eastAsia="Times New Roman"/>
          <w:b/>
          <w:bCs/>
          <w:sz w:val="20"/>
          <w:szCs w:val="20"/>
          <w:lang w:val="it-IT"/>
        </w:rPr>
        <w:t>‘</w:t>
      </w:r>
      <w:r w:rsidR="00557339" w:rsidRPr="00D267DE">
        <w:rPr>
          <w:rFonts w:eastAsia="Times New Roman"/>
          <w:b/>
          <w:bCs/>
          <w:sz w:val="20"/>
          <w:szCs w:val="20"/>
          <w:lang w:val="it-IT"/>
        </w:rPr>
        <w:t>custodi</w:t>
      </w:r>
      <w:r w:rsidR="00F11BB0" w:rsidRPr="00D267DE">
        <w:rPr>
          <w:rFonts w:eastAsia="Times New Roman"/>
          <w:b/>
          <w:bCs/>
          <w:sz w:val="20"/>
          <w:szCs w:val="20"/>
          <w:lang w:val="it-IT"/>
        </w:rPr>
        <w:t>’</w:t>
      </w:r>
      <w:r w:rsidR="00557339" w:rsidRPr="00D267DE">
        <w:rPr>
          <w:rFonts w:eastAsia="Times New Roman"/>
          <w:b/>
          <w:bCs/>
          <w:sz w:val="20"/>
          <w:szCs w:val="20"/>
          <w:lang w:val="it-IT"/>
        </w:rPr>
        <w:t xml:space="preserve"> sono </w:t>
      </w:r>
      <w:r w:rsidR="00557339" w:rsidRPr="00D57821">
        <w:rPr>
          <w:rFonts w:eastAsia="Times New Roman"/>
          <w:b/>
          <w:bCs/>
          <w:sz w:val="20"/>
          <w:szCs w:val="20"/>
          <w:lang w:val="it-IT"/>
        </w:rPr>
        <w:t>concetti interdipendenti,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 ovvero un territorio di vita è un territorio che nutre un </w:t>
      </w:r>
      <w:r w:rsidR="007A6E92">
        <w:rPr>
          <w:rFonts w:eastAsia="Times New Roman"/>
          <w:sz w:val="20"/>
          <w:szCs w:val="20"/>
          <w:lang w:val="it-IT"/>
        </w:rPr>
        <w:t>P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opolo </w:t>
      </w:r>
      <w:r w:rsidR="00D267DE" w:rsidRPr="00D57821">
        <w:rPr>
          <w:rFonts w:eastAsia="Times New Roman"/>
          <w:sz w:val="20"/>
          <w:szCs w:val="20"/>
          <w:lang w:val="it-IT"/>
        </w:rPr>
        <w:t xml:space="preserve">Indigeno </w:t>
      </w:r>
      <w:r w:rsidR="00557339" w:rsidRPr="00D57821">
        <w:rPr>
          <w:rFonts w:eastAsia="Times New Roman"/>
          <w:sz w:val="20"/>
          <w:szCs w:val="20"/>
          <w:lang w:val="it-IT"/>
        </w:rPr>
        <w:t>o</w:t>
      </w:r>
      <w:r w:rsidR="00F11BB0" w:rsidRPr="00D57821">
        <w:rPr>
          <w:rFonts w:eastAsia="Times New Roman"/>
          <w:sz w:val="20"/>
          <w:szCs w:val="20"/>
          <w:lang w:val="it-IT"/>
        </w:rPr>
        <w:t>d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 una comunità </w:t>
      </w:r>
      <w:r w:rsidR="00F11BB0" w:rsidRPr="00D57821">
        <w:rPr>
          <w:rFonts w:eastAsia="Times New Roman"/>
          <w:sz w:val="20"/>
          <w:szCs w:val="20"/>
          <w:lang w:val="it-IT"/>
        </w:rPr>
        <w:t xml:space="preserve">locale </w:t>
      </w:r>
      <w:r w:rsidR="00B22C8A" w:rsidRPr="00D57821">
        <w:rPr>
          <w:rFonts w:eastAsia="Times New Roman"/>
          <w:sz w:val="20"/>
          <w:szCs w:val="20"/>
          <w:lang w:val="it-IT"/>
        </w:rPr>
        <w:t xml:space="preserve">di </w:t>
      </w:r>
      <w:r w:rsidR="00557339" w:rsidRPr="00D57821">
        <w:rPr>
          <w:rFonts w:eastAsia="Times New Roman"/>
          <w:sz w:val="20"/>
          <w:szCs w:val="20"/>
          <w:lang w:val="it-IT"/>
        </w:rPr>
        <w:t>custod</w:t>
      </w:r>
      <w:r w:rsidR="00F11BB0" w:rsidRPr="00D57821">
        <w:rPr>
          <w:rFonts w:eastAsia="Times New Roman"/>
          <w:sz w:val="20"/>
          <w:szCs w:val="20"/>
          <w:lang w:val="it-IT"/>
        </w:rPr>
        <w:t>i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, e un </w:t>
      </w:r>
      <w:r w:rsidR="00A54809">
        <w:rPr>
          <w:rFonts w:eastAsia="Times New Roman"/>
          <w:sz w:val="20"/>
          <w:szCs w:val="20"/>
          <w:lang w:val="it-IT"/>
        </w:rPr>
        <w:t>P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opolo </w:t>
      </w:r>
      <w:r w:rsidR="00D267DE" w:rsidRPr="00D57821">
        <w:rPr>
          <w:rFonts w:eastAsia="Times New Roman"/>
          <w:sz w:val="20"/>
          <w:szCs w:val="20"/>
          <w:lang w:val="it-IT"/>
        </w:rPr>
        <w:t xml:space="preserve">Indigeno 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o una comunità </w:t>
      </w:r>
      <w:r w:rsidR="00B22C8A" w:rsidRPr="00D57821">
        <w:rPr>
          <w:rFonts w:eastAsia="Times New Roman"/>
          <w:sz w:val="20"/>
          <w:szCs w:val="20"/>
          <w:lang w:val="it-IT"/>
        </w:rPr>
        <w:t xml:space="preserve">locale di </w:t>
      </w:r>
      <w:r w:rsidR="00557339" w:rsidRPr="00D57821">
        <w:rPr>
          <w:rFonts w:eastAsia="Times New Roman"/>
          <w:sz w:val="20"/>
          <w:szCs w:val="20"/>
          <w:lang w:val="it-IT"/>
        </w:rPr>
        <w:t>custod</w:t>
      </w:r>
      <w:r w:rsidR="00B22C8A" w:rsidRPr="00D57821">
        <w:rPr>
          <w:rFonts w:eastAsia="Times New Roman"/>
          <w:sz w:val="20"/>
          <w:szCs w:val="20"/>
          <w:lang w:val="it-IT"/>
        </w:rPr>
        <w:t>i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 si prend</w:t>
      </w:r>
      <w:r w:rsidR="00E97DFA" w:rsidRPr="00D57821">
        <w:rPr>
          <w:rFonts w:eastAsia="Times New Roman"/>
          <w:sz w:val="20"/>
          <w:szCs w:val="20"/>
          <w:lang w:val="it-IT"/>
        </w:rPr>
        <w:t>e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 cura di un territorio di vita.  Diciamo anche che i custodi includono "... </w:t>
      </w:r>
      <w:r w:rsidR="00D57821">
        <w:rPr>
          <w:rFonts w:eastAsia="Times New Roman"/>
          <w:sz w:val="20"/>
          <w:szCs w:val="20"/>
          <w:lang w:val="it-IT"/>
        </w:rPr>
        <w:t xml:space="preserve">le </w:t>
      </w:r>
      <w:r w:rsidR="00696414" w:rsidRPr="00D57821">
        <w:rPr>
          <w:sz w:val="20"/>
          <w:szCs w:val="20"/>
          <w:lang w:val="it-IT"/>
        </w:rPr>
        <w:t xml:space="preserve">comunità umane, mobili e stanziali, che </w:t>
      </w:r>
      <w:r w:rsidR="00353E3D">
        <w:rPr>
          <w:sz w:val="20"/>
          <w:szCs w:val="20"/>
          <w:lang w:val="it-IT"/>
        </w:rPr>
        <w:t xml:space="preserve">si </w:t>
      </w:r>
      <w:r w:rsidR="00696414" w:rsidRPr="00D57821">
        <w:rPr>
          <w:sz w:val="20"/>
          <w:szCs w:val="20"/>
          <w:lang w:val="it-IT"/>
        </w:rPr>
        <w:t>sono</w:t>
      </w:r>
      <w:r w:rsidR="00353E3D">
        <w:rPr>
          <w:sz w:val="20"/>
          <w:szCs w:val="20"/>
          <w:lang w:val="it-IT"/>
        </w:rPr>
        <w:t xml:space="preserve"> </w:t>
      </w:r>
      <w:r w:rsidR="00696414" w:rsidRPr="00D57821">
        <w:rPr>
          <w:sz w:val="20"/>
          <w:szCs w:val="20"/>
          <w:lang w:val="it-IT"/>
        </w:rPr>
        <w:t xml:space="preserve">evolute </w:t>
      </w:r>
      <w:r w:rsidR="00353E3D">
        <w:rPr>
          <w:sz w:val="20"/>
          <w:szCs w:val="20"/>
          <w:lang w:val="it-IT"/>
        </w:rPr>
        <w:t xml:space="preserve">insieme </w:t>
      </w:r>
      <w:r w:rsidR="00696414" w:rsidRPr="00D57821">
        <w:rPr>
          <w:sz w:val="20"/>
          <w:szCs w:val="20"/>
          <w:lang w:val="it-IT"/>
        </w:rPr>
        <w:t xml:space="preserve">con le foreste, le praterie, le montagne, le pianure, le isole, i laghi, le zone aride, le zone umide, i fiumi, la tundra, i ghiacciai e gli ambienti marini e costieri che, a loro volta, hanno </w:t>
      </w:r>
      <w:r w:rsidR="00353E3D">
        <w:rPr>
          <w:sz w:val="20"/>
          <w:szCs w:val="20"/>
          <w:lang w:val="it-IT"/>
        </w:rPr>
        <w:t xml:space="preserve">nutrito </w:t>
      </w:r>
      <w:r w:rsidR="00696414" w:rsidRPr="00D57821">
        <w:rPr>
          <w:sz w:val="20"/>
          <w:szCs w:val="20"/>
          <w:lang w:val="it-IT"/>
        </w:rPr>
        <w:t>per millenni la loro sussistenza, la loro identità e la loro capacità di accudirli</w:t>
      </w:r>
      <w:r w:rsidR="00557339" w:rsidRPr="00D57821">
        <w:rPr>
          <w:rFonts w:eastAsia="Times New Roman"/>
          <w:sz w:val="20"/>
          <w:szCs w:val="20"/>
          <w:lang w:val="it-IT"/>
        </w:rPr>
        <w:t xml:space="preserve">".  Ma non offriamo definizioni. </w:t>
      </w:r>
      <w:r w:rsidR="007A6E92">
        <w:rPr>
          <w:rFonts w:eastAsia="Times New Roman"/>
          <w:sz w:val="20"/>
          <w:szCs w:val="20"/>
          <w:lang w:val="it-IT"/>
        </w:rPr>
        <w:t>Vi sono du</w:t>
      </w:r>
      <w:r w:rsidR="00557339" w:rsidRPr="00D57821">
        <w:rPr>
          <w:rFonts w:eastAsia="Times New Roman"/>
          <w:sz w:val="20"/>
          <w:szCs w:val="20"/>
          <w:lang w:val="it-IT"/>
        </w:rPr>
        <w:t>e ragioni principali.  La prima è che molti firmatari del Manifesto hanno nomi propri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per i loro territori di vita e un senso del concetto che è più ricco e più ampio di qualsiasi definizione.  La seconda è che una certa apertura e un pizzico di ambiguità lasciano ai concetti lo spazio per respirare e crescere, non inchiodano una diversità di vedute, permettendo loro di evolvere dinamicamente</w:t>
      </w:r>
      <w:r w:rsidR="00D43827">
        <w:rPr>
          <w:rFonts w:eastAsia="Times New Roman"/>
          <w:sz w:val="20"/>
          <w:szCs w:val="20"/>
          <w:lang w:val="it-IT"/>
        </w:rPr>
        <w:t xml:space="preserve"> ed </w:t>
      </w:r>
      <w:r w:rsidR="00557339" w:rsidRPr="00557339">
        <w:rPr>
          <w:rFonts w:eastAsia="Times New Roman"/>
          <w:sz w:val="20"/>
          <w:szCs w:val="20"/>
          <w:lang w:val="it-IT"/>
        </w:rPr>
        <w:t>al proprio ritmo.  Detto questo, i membri del Consorzio hanno spesso parlato di tre caratteristiche che definiscono i territori di vita: 1</w:t>
      </w:r>
      <w:r w:rsidR="00D43827">
        <w:rPr>
          <w:rFonts w:eastAsia="Times New Roman"/>
          <w:sz w:val="20"/>
          <w:szCs w:val="20"/>
          <w:lang w:val="it-IT"/>
        </w:rPr>
        <w:t>)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Un </w:t>
      </w:r>
      <w:r w:rsidR="00557339" w:rsidRPr="00545A89">
        <w:rPr>
          <w:rFonts w:eastAsia="Times New Roman"/>
          <w:b/>
          <w:bCs/>
          <w:sz w:val="20"/>
          <w:szCs w:val="20"/>
          <w:lang w:val="it-IT"/>
        </w:rPr>
        <w:t>legame stretto e profondo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tra un territorio e il </w:t>
      </w:r>
      <w:r w:rsidR="00D43827">
        <w:rPr>
          <w:rFonts w:eastAsia="Times New Roman"/>
          <w:sz w:val="20"/>
          <w:szCs w:val="20"/>
          <w:lang w:val="it-IT"/>
        </w:rPr>
        <w:t>P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opolo </w:t>
      </w:r>
      <w:r w:rsidR="00353E3D">
        <w:rPr>
          <w:rFonts w:eastAsia="Times New Roman"/>
          <w:sz w:val="20"/>
          <w:szCs w:val="20"/>
          <w:lang w:val="it-IT"/>
        </w:rPr>
        <w:t>I</w:t>
      </w:r>
      <w:r w:rsidR="00353E3D" w:rsidRPr="00557339">
        <w:rPr>
          <w:rFonts w:eastAsia="Times New Roman"/>
          <w:sz w:val="20"/>
          <w:szCs w:val="20"/>
          <w:lang w:val="it-IT"/>
        </w:rPr>
        <w:t>ndigen</w:t>
      </w:r>
      <w:r w:rsidR="00353E3D">
        <w:rPr>
          <w:rFonts w:eastAsia="Times New Roman"/>
          <w:sz w:val="20"/>
          <w:szCs w:val="20"/>
          <w:lang w:val="it-IT"/>
        </w:rPr>
        <w:t>o</w:t>
      </w:r>
      <w:r w:rsidR="00353E3D" w:rsidRPr="00557339">
        <w:rPr>
          <w:rFonts w:eastAsia="Times New Roman"/>
          <w:sz w:val="20"/>
          <w:szCs w:val="20"/>
          <w:lang w:val="it-IT"/>
        </w:rPr>
        <w:t xml:space="preserve"> </w:t>
      </w:r>
      <w:r w:rsidR="00557339" w:rsidRPr="00557339">
        <w:rPr>
          <w:rFonts w:eastAsia="Times New Roman"/>
          <w:sz w:val="20"/>
          <w:szCs w:val="20"/>
          <w:lang w:val="it-IT"/>
        </w:rPr>
        <w:t>o la comunità che ne è custode; 2</w:t>
      </w:r>
      <w:r w:rsidR="00D43827">
        <w:rPr>
          <w:rFonts w:eastAsia="Times New Roman"/>
          <w:sz w:val="20"/>
          <w:szCs w:val="20"/>
          <w:lang w:val="it-IT"/>
        </w:rPr>
        <w:t>)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</w:t>
      </w:r>
      <w:r w:rsidR="00353E3D">
        <w:rPr>
          <w:rFonts w:eastAsia="Times New Roman"/>
          <w:sz w:val="20"/>
          <w:szCs w:val="20"/>
          <w:lang w:val="it-IT"/>
        </w:rPr>
        <w:t>Tale popolo o comunità di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custod</w:t>
      </w:r>
      <w:r w:rsidR="00353E3D">
        <w:rPr>
          <w:rFonts w:eastAsia="Times New Roman"/>
          <w:sz w:val="20"/>
          <w:szCs w:val="20"/>
          <w:lang w:val="it-IT"/>
        </w:rPr>
        <w:t>i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è in grado di sviluppare e far rispettare le regole sul territorio (ha un'</w:t>
      </w:r>
      <w:r w:rsidR="00557339" w:rsidRPr="00545A89">
        <w:rPr>
          <w:rFonts w:eastAsia="Times New Roman"/>
          <w:b/>
          <w:bCs/>
          <w:sz w:val="20"/>
          <w:szCs w:val="20"/>
          <w:lang w:val="it-IT"/>
        </w:rPr>
        <w:t xml:space="preserve">istituzione di governance </w:t>
      </w:r>
      <w:r w:rsidR="00557339" w:rsidRPr="00557339">
        <w:rPr>
          <w:rFonts w:eastAsia="Times New Roman"/>
          <w:sz w:val="20"/>
          <w:szCs w:val="20"/>
          <w:lang w:val="it-IT"/>
        </w:rPr>
        <w:t>ben funzionante); 3</w:t>
      </w:r>
      <w:r w:rsidR="00B93DEE">
        <w:rPr>
          <w:rFonts w:eastAsia="Times New Roman"/>
          <w:sz w:val="20"/>
          <w:szCs w:val="20"/>
          <w:lang w:val="it-IT"/>
        </w:rPr>
        <w:t>)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Le regole e gli sforzi del</w:t>
      </w:r>
      <w:r w:rsidR="00353E3D">
        <w:rPr>
          <w:rFonts w:eastAsia="Times New Roman"/>
          <w:sz w:val="20"/>
          <w:szCs w:val="20"/>
          <w:lang w:val="it-IT"/>
        </w:rPr>
        <w:t xml:space="preserve"> popolo o della</w:t>
      </w:r>
      <w:r w:rsidR="007F002E">
        <w:rPr>
          <w:rFonts w:eastAsia="Times New Roman"/>
          <w:sz w:val="20"/>
          <w:szCs w:val="20"/>
          <w:lang w:val="it-IT"/>
        </w:rPr>
        <w:t xml:space="preserve"> comunità di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custod</w:t>
      </w:r>
      <w:r w:rsidR="007F002E">
        <w:rPr>
          <w:rFonts w:eastAsia="Times New Roman"/>
          <w:sz w:val="20"/>
          <w:szCs w:val="20"/>
          <w:lang w:val="it-IT"/>
        </w:rPr>
        <w:t>i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contribuiscono positivamente alla </w:t>
      </w:r>
      <w:r w:rsidR="00557339" w:rsidRPr="000B2E8A">
        <w:rPr>
          <w:rFonts w:eastAsia="Times New Roman"/>
          <w:b/>
          <w:bCs/>
          <w:sz w:val="20"/>
          <w:szCs w:val="20"/>
          <w:lang w:val="it-IT"/>
        </w:rPr>
        <w:t>conservazione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della </w:t>
      </w:r>
      <w:r w:rsidR="00EB2097" w:rsidRPr="00557339">
        <w:rPr>
          <w:rFonts w:eastAsia="Times New Roman"/>
          <w:sz w:val="20"/>
          <w:szCs w:val="20"/>
          <w:lang w:val="it-IT"/>
        </w:rPr>
        <w:t xml:space="preserve">Natura </w:t>
      </w:r>
      <w:r w:rsidR="00557339" w:rsidRPr="00557339">
        <w:rPr>
          <w:rFonts w:eastAsia="Times New Roman"/>
          <w:sz w:val="20"/>
          <w:szCs w:val="20"/>
          <w:lang w:val="it-IT"/>
        </w:rPr>
        <w:t>e al sostentamento e</w:t>
      </w:r>
      <w:r w:rsidR="000B2E8A">
        <w:rPr>
          <w:rFonts w:eastAsia="Times New Roman"/>
          <w:sz w:val="20"/>
          <w:szCs w:val="20"/>
          <w:lang w:val="it-IT"/>
        </w:rPr>
        <w:t>d al</w:t>
      </w:r>
      <w:r w:rsidR="00557339" w:rsidRPr="000B2E8A">
        <w:rPr>
          <w:rFonts w:eastAsia="Times New Roman"/>
          <w:b/>
          <w:bCs/>
          <w:sz w:val="20"/>
          <w:szCs w:val="20"/>
          <w:lang w:val="it-IT"/>
        </w:rPr>
        <w:t xml:space="preserve"> benessere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della comunità.  Queste caratteristiche variano a seconda dei contesti e delle regioni.  Alcuni custodi usano i</w:t>
      </w:r>
      <w:r w:rsidR="00F9637F">
        <w:rPr>
          <w:rFonts w:eastAsia="Times New Roman"/>
          <w:sz w:val="20"/>
          <w:szCs w:val="20"/>
          <w:lang w:val="it-IT"/>
        </w:rPr>
        <w:t>l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termin</w:t>
      </w:r>
      <w:r w:rsidR="00F9637F">
        <w:rPr>
          <w:rFonts w:eastAsia="Times New Roman"/>
          <w:sz w:val="20"/>
          <w:szCs w:val="20"/>
          <w:lang w:val="it-IT"/>
        </w:rPr>
        <w:t>e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</w:t>
      </w:r>
      <w:r w:rsidR="00EB2097">
        <w:rPr>
          <w:rFonts w:eastAsia="Times New Roman"/>
          <w:sz w:val="20"/>
          <w:szCs w:val="20"/>
          <w:lang w:val="it-IT"/>
        </w:rPr>
        <w:t>‘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territori di vita </w:t>
      </w:r>
      <w:r w:rsidR="00557339" w:rsidRPr="000B2E8A">
        <w:rPr>
          <w:rFonts w:eastAsia="Times New Roman"/>
          <w:b/>
          <w:bCs/>
          <w:i/>
          <w:iCs/>
          <w:sz w:val="20"/>
          <w:szCs w:val="20"/>
          <w:lang w:val="it-IT"/>
        </w:rPr>
        <w:t>definit</w:t>
      </w:r>
      <w:r w:rsidR="00981FE7">
        <w:rPr>
          <w:rFonts w:eastAsia="Times New Roman"/>
          <w:b/>
          <w:bCs/>
          <w:i/>
          <w:iCs/>
          <w:sz w:val="20"/>
          <w:szCs w:val="20"/>
          <w:lang w:val="it-IT"/>
        </w:rPr>
        <w:t>i</w:t>
      </w:r>
      <w:r w:rsidR="00EB2097">
        <w:rPr>
          <w:rFonts w:eastAsia="Times New Roman"/>
          <w:sz w:val="20"/>
          <w:szCs w:val="20"/>
          <w:lang w:val="it-IT"/>
        </w:rPr>
        <w:t>’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quando le tre caratteristiche sono pienamente soddisfatte e </w:t>
      </w:r>
      <w:r w:rsidR="00EB2097">
        <w:rPr>
          <w:rFonts w:eastAsia="Times New Roman"/>
          <w:sz w:val="20"/>
          <w:szCs w:val="20"/>
          <w:lang w:val="it-IT"/>
        </w:rPr>
        <w:t>‘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territori di vita </w:t>
      </w:r>
      <w:r w:rsidR="00557339" w:rsidRPr="000B2E8A">
        <w:rPr>
          <w:rFonts w:eastAsia="Times New Roman"/>
          <w:b/>
          <w:bCs/>
          <w:i/>
          <w:iCs/>
          <w:sz w:val="20"/>
          <w:szCs w:val="20"/>
          <w:lang w:val="it-IT"/>
        </w:rPr>
        <w:t>perturbat</w:t>
      </w:r>
      <w:r w:rsidR="00981FE7">
        <w:rPr>
          <w:rFonts w:eastAsia="Times New Roman"/>
          <w:b/>
          <w:bCs/>
          <w:i/>
          <w:iCs/>
          <w:sz w:val="20"/>
          <w:szCs w:val="20"/>
          <w:lang w:val="it-IT"/>
        </w:rPr>
        <w:t>i</w:t>
      </w:r>
      <w:r w:rsidR="00EB2097">
        <w:rPr>
          <w:rFonts w:eastAsia="Times New Roman"/>
          <w:sz w:val="20"/>
          <w:szCs w:val="20"/>
          <w:lang w:val="it-IT"/>
        </w:rPr>
        <w:t>’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per quelli che le soddisfacevano in passato ma che oggi non le soddisfano più a causa di cambiamenti e perturbazioni storiche che possono ancora essere invertite o contrastate. Il termine territori di vita </w:t>
      </w:r>
      <w:r w:rsidR="00557339" w:rsidRPr="00222AAA">
        <w:rPr>
          <w:rFonts w:eastAsia="Times New Roman"/>
          <w:b/>
          <w:bCs/>
          <w:i/>
          <w:iCs/>
          <w:sz w:val="20"/>
          <w:szCs w:val="20"/>
          <w:lang w:val="it-IT"/>
        </w:rPr>
        <w:t>desiderati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è usato </w:t>
      </w:r>
      <w:r w:rsidR="00222AAA">
        <w:rPr>
          <w:rFonts w:eastAsia="Times New Roman"/>
          <w:sz w:val="20"/>
          <w:szCs w:val="20"/>
          <w:lang w:val="it-IT"/>
        </w:rPr>
        <w:t xml:space="preserve">invece </w:t>
      </w:r>
      <w:r w:rsidR="00B93DEE">
        <w:rPr>
          <w:rFonts w:eastAsia="Times New Roman"/>
          <w:sz w:val="20"/>
          <w:szCs w:val="20"/>
          <w:lang w:val="it-IT"/>
        </w:rPr>
        <w:t>per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 quelli che non hanno </w:t>
      </w:r>
      <w:r w:rsidR="0048467B">
        <w:rPr>
          <w:rFonts w:eastAsia="Times New Roman"/>
          <w:sz w:val="20"/>
          <w:szCs w:val="20"/>
          <w:lang w:val="it-IT"/>
        </w:rPr>
        <w:t>mai</w:t>
      </w:r>
      <w:r w:rsidR="00D43827">
        <w:rPr>
          <w:rFonts w:eastAsia="Times New Roman"/>
          <w:sz w:val="20"/>
          <w:szCs w:val="20"/>
          <w:lang w:val="it-IT"/>
        </w:rPr>
        <w:t xml:space="preserve"> </w:t>
      </w:r>
      <w:r w:rsidR="00557339" w:rsidRPr="00557339">
        <w:rPr>
          <w:rFonts w:eastAsia="Times New Roman"/>
          <w:sz w:val="20"/>
          <w:szCs w:val="20"/>
          <w:lang w:val="it-IT"/>
        </w:rPr>
        <w:t>soddisfatto le tre caratteristiche</w:t>
      </w:r>
      <w:r w:rsidR="0048467B">
        <w:rPr>
          <w:rFonts w:eastAsia="Times New Roman"/>
          <w:sz w:val="20"/>
          <w:szCs w:val="20"/>
          <w:lang w:val="it-IT"/>
        </w:rPr>
        <w:t xml:space="preserve"> in passato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, ma che oggi potrebbero svilupparle </w:t>
      </w:r>
      <w:r w:rsidR="0048467B">
        <w:rPr>
          <w:rFonts w:eastAsia="Times New Roman"/>
          <w:sz w:val="20"/>
          <w:szCs w:val="20"/>
          <w:lang w:val="it-IT"/>
        </w:rPr>
        <w:t xml:space="preserve">perché una </w:t>
      </w:r>
      <w:r w:rsidR="00557339" w:rsidRPr="00557339">
        <w:rPr>
          <w:rFonts w:eastAsia="Times New Roman"/>
          <w:sz w:val="20"/>
          <w:szCs w:val="20"/>
          <w:lang w:val="it-IT"/>
        </w:rPr>
        <w:t xml:space="preserve">comunità </w:t>
      </w:r>
      <w:r w:rsidR="0048467B">
        <w:rPr>
          <w:rFonts w:eastAsia="Times New Roman"/>
          <w:sz w:val="20"/>
          <w:szCs w:val="20"/>
          <w:lang w:val="it-IT"/>
        </w:rPr>
        <w:t xml:space="preserve">è pronta a prendere su di sé il ruolo di </w:t>
      </w:r>
      <w:r w:rsidR="00557339" w:rsidRPr="00557339">
        <w:rPr>
          <w:rFonts w:eastAsia="Times New Roman"/>
          <w:sz w:val="20"/>
          <w:szCs w:val="20"/>
          <w:lang w:val="it-IT"/>
        </w:rPr>
        <w:t>custodi</w:t>
      </w:r>
      <w:r w:rsidR="0048467B">
        <w:rPr>
          <w:rFonts w:eastAsia="Times New Roman"/>
          <w:sz w:val="20"/>
          <w:szCs w:val="20"/>
          <w:lang w:val="it-IT"/>
        </w:rPr>
        <w:t>a</w:t>
      </w:r>
      <w:r w:rsidR="00557339" w:rsidRPr="00557339">
        <w:rPr>
          <w:rFonts w:eastAsia="Times New Roman"/>
          <w:sz w:val="20"/>
          <w:szCs w:val="20"/>
          <w:lang w:val="it-IT"/>
        </w:rPr>
        <w:t>.</w:t>
      </w:r>
    </w:p>
    <w:p w14:paraId="4DD85819" w14:textId="290F2B45" w:rsidR="00E70C91" w:rsidRPr="00557339" w:rsidRDefault="00E70C91" w:rsidP="00557339">
      <w:pPr>
        <w:pStyle w:val="xmsolistparagraph"/>
        <w:rPr>
          <w:lang w:val="it-IT"/>
        </w:rPr>
      </w:pPr>
    </w:p>
  </w:endnote>
  <w:endnote w:id="4">
    <w:p w14:paraId="25C36147" w14:textId="42996C45" w:rsidR="00F71DAD" w:rsidRDefault="00C853D9" w:rsidP="00F71DA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71DAD">
        <w:t>In quanto "documento vivente", questo Manifesto sarà regolarmente riaffermato (ad esempio, in occasione delle A</w:t>
      </w:r>
      <w:r w:rsidR="00D43827">
        <w:t xml:space="preserve">ssemblee </w:t>
      </w:r>
      <w:r w:rsidR="00B93DEE">
        <w:t>G</w:t>
      </w:r>
      <w:r w:rsidR="00D43827">
        <w:t>enerali</w:t>
      </w:r>
      <w:r w:rsidR="00F71DAD">
        <w:t xml:space="preserve"> del Consorzio) e arricchito secondo necessità. I suoi firmatari riconoscono l'importanza di un Manifesto dinamico nell'attuale contesto di accelerazione dei cambiamenti imposti alla Natura e alle persone.  Tuttavia, mentre </w:t>
      </w:r>
      <w:r w:rsidR="0048467B">
        <w:t xml:space="preserve">si sforzano di continuare ad </w:t>
      </w:r>
      <w:r w:rsidR="00F71DAD">
        <w:t xml:space="preserve">imparare e condividere, i firmatari riconoscono e sottolineano anche </w:t>
      </w:r>
      <w:r w:rsidR="00F71DAD" w:rsidRPr="0048467B">
        <w:rPr>
          <w:b/>
        </w:rPr>
        <w:t>l'urgente necessità di allearsi</w:t>
      </w:r>
      <w:r w:rsidR="00F71DAD">
        <w:t xml:space="preserve"> - tra </w:t>
      </w:r>
      <w:r w:rsidR="00D43827">
        <w:t>P</w:t>
      </w:r>
      <w:r w:rsidR="007F3E75">
        <w:t>opoli</w:t>
      </w:r>
      <w:r w:rsidR="00F71DAD">
        <w:t xml:space="preserve"> </w:t>
      </w:r>
      <w:r w:rsidR="007F3E75">
        <w:t xml:space="preserve">Indigeni custodi, </w:t>
      </w:r>
      <w:r w:rsidR="00F71DAD">
        <w:t xml:space="preserve">comunità </w:t>
      </w:r>
      <w:r w:rsidR="007F3E75">
        <w:t xml:space="preserve">locali di custodi, </w:t>
      </w:r>
      <w:r w:rsidR="00F71DAD">
        <w:t>e</w:t>
      </w:r>
      <w:r w:rsidR="007F3E75">
        <w:t xml:space="preserve">d </w:t>
      </w:r>
      <w:r w:rsidR="00F71DAD">
        <w:t>organizzazioni e</w:t>
      </w:r>
      <w:r w:rsidR="00DB33BC">
        <w:t>d</w:t>
      </w:r>
      <w:r w:rsidR="00F71DAD">
        <w:t xml:space="preserve"> individui decisi a sostenerli - per trasformare la visione del Manifesto in azione il prima possibile.</w:t>
      </w:r>
    </w:p>
    <w:p w14:paraId="6856BF2A" w14:textId="5377A80D" w:rsidR="00C853D9" w:rsidRDefault="00C853D9">
      <w:pPr>
        <w:pStyle w:val="EndnoteText"/>
      </w:pPr>
    </w:p>
  </w:endnote>
  <w:endnote w:id="5">
    <w:p w14:paraId="16137B44" w14:textId="3BB93D4A" w:rsidR="00E70C91" w:rsidRPr="004D6F24" w:rsidRDefault="00E70C91" w:rsidP="004D6F24">
      <w:pPr>
        <w:rPr>
          <w:sz w:val="20"/>
          <w:szCs w:val="20"/>
        </w:rPr>
      </w:pPr>
      <w:r w:rsidRPr="00201B8D">
        <w:rPr>
          <w:rStyle w:val="EndnoteReference"/>
        </w:rPr>
        <w:endnoteRef/>
      </w:r>
      <w:r w:rsidRPr="00521F0F">
        <w:t xml:space="preserve"> </w:t>
      </w:r>
      <w:r w:rsidR="00521F0F" w:rsidRPr="00521F0F">
        <w:rPr>
          <w:sz w:val="20"/>
          <w:szCs w:val="20"/>
        </w:rPr>
        <w:t xml:space="preserve">Diciamo </w:t>
      </w:r>
      <w:r w:rsidR="00521F0F">
        <w:rPr>
          <w:sz w:val="20"/>
          <w:szCs w:val="20"/>
        </w:rPr>
        <w:t>‘</w:t>
      </w:r>
      <w:r w:rsidR="00521F0F" w:rsidRPr="00521F0F">
        <w:rPr>
          <w:b/>
          <w:bCs/>
          <w:sz w:val="20"/>
          <w:szCs w:val="20"/>
        </w:rPr>
        <w:t>auto-identificarsi e riconoscersi reciprocamente</w:t>
      </w:r>
      <w:r w:rsidR="00521F0F">
        <w:rPr>
          <w:sz w:val="20"/>
          <w:szCs w:val="20"/>
        </w:rPr>
        <w:t>’</w:t>
      </w:r>
      <w:r w:rsidR="00521F0F" w:rsidRPr="00521F0F">
        <w:rPr>
          <w:sz w:val="20"/>
          <w:szCs w:val="20"/>
        </w:rPr>
        <w:t xml:space="preserve"> in </w:t>
      </w:r>
      <w:r w:rsidR="00D43827">
        <w:rPr>
          <w:sz w:val="20"/>
          <w:szCs w:val="20"/>
        </w:rPr>
        <w:t>contrapposizione a</w:t>
      </w:r>
      <w:r w:rsidR="00521F0F" w:rsidRPr="00521F0F">
        <w:rPr>
          <w:sz w:val="20"/>
          <w:szCs w:val="20"/>
        </w:rPr>
        <w:t xml:space="preserve"> </w:t>
      </w:r>
      <w:r w:rsidR="00521F0F">
        <w:rPr>
          <w:sz w:val="20"/>
          <w:szCs w:val="20"/>
        </w:rPr>
        <w:t>‘</w:t>
      </w:r>
      <w:r w:rsidR="00521F0F" w:rsidRPr="00521F0F">
        <w:rPr>
          <w:sz w:val="20"/>
          <w:szCs w:val="20"/>
        </w:rPr>
        <w:t>essere riconosciuti dallo Stato</w:t>
      </w:r>
      <w:r w:rsidR="00521F0F">
        <w:rPr>
          <w:sz w:val="20"/>
          <w:szCs w:val="20"/>
        </w:rPr>
        <w:t>’</w:t>
      </w:r>
      <w:r w:rsidR="00521F0F" w:rsidRPr="00521F0F">
        <w:rPr>
          <w:sz w:val="20"/>
          <w:szCs w:val="20"/>
        </w:rPr>
        <w:t xml:space="preserve">. L'espressione </w:t>
      </w:r>
      <w:r w:rsidR="00521F0F">
        <w:rPr>
          <w:sz w:val="20"/>
          <w:szCs w:val="20"/>
        </w:rPr>
        <w:t>‘</w:t>
      </w:r>
      <w:r w:rsidR="00521F0F" w:rsidRPr="00521F0F">
        <w:rPr>
          <w:sz w:val="20"/>
          <w:szCs w:val="20"/>
        </w:rPr>
        <w:t>auto-identificarsi</w:t>
      </w:r>
      <w:r w:rsidR="00521F0F">
        <w:rPr>
          <w:sz w:val="20"/>
          <w:szCs w:val="20"/>
        </w:rPr>
        <w:t>’</w:t>
      </w:r>
      <w:r w:rsidR="00521F0F" w:rsidRPr="00521F0F">
        <w:rPr>
          <w:sz w:val="20"/>
          <w:szCs w:val="20"/>
        </w:rPr>
        <w:t xml:space="preserve"> richiama l'auto-identificazione dei </w:t>
      </w:r>
      <w:r w:rsidR="00D43827">
        <w:rPr>
          <w:sz w:val="20"/>
          <w:szCs w:val="20"/>
        </w:rPr>
        <w:t>P</w:t>
      </w:r>
      <w:r w:rsidR="00521F0F" w:rsidRPr="00521F0F">
        <w:rPr>
          <w:sz w:val="20"/>
          <w:szCs w:val="20"/>
        </w:rPr>
        <w:t xml:space="preserve">opoli </w:t>
      </w:r>
      <w:r w:rsidR="003759E6" w:rsidRPr="00521F0F">
        <w:rPr>
          <w:sz w:val="20"/>
          <w:szCs w:val="20"/>
        </w:rPr>
        <w:t xml:space="preserve">Indigeni </w:t>
      </w:r>
      <w:r w:rsidR="00521F0F" w:rsidRPr="00521F0F">
        <w:rPr>
          <w:sz w:val="20"/>
          <w:szCs w:val="20"/>
        </w:rPr>
        <w:t>inclusa nella Convenzione ILO 169 del 1989 ed è assertiva dell'autodeterminazione e dell'auto-</w:t>
      </w:r>
      <w:r w:rsidR="003759E6">
        <w:rPr>
          <w:sz w:val="20"/>
          <w:szCs w:val="20"/>
        </w:rPr>
        <w:t>emancipazione</w:t>
      </w:r>
      <w:r w:rsidR="00521F0F" w:rsidRPr="00521F0F">
        <w:rPr>
          <w:sz w:val="20"/>
          <w:szCs w:val="20"/>
        </w:rPr>
        <w:t xml:space="preserve">. </w:t>
      </w:r>
      <w:r w:rsidR="003759E6">
        <w:rPr>
          <w:sz w:val="20"/>
          <w:szCs w:val="20"/>
        </w:rPr>
        <w:t>‘</w:t>
      </w:r>
      <w:r w:rsidR="00521F0F" w:rsidRPr="00521F0F">
        <w:rPr>
          <w:sz w:val="20"/>
          <w:szCs w:val="20"/>
        </w:rPr>
        <w:t>Riconoscimento</w:t>
      </w:r>
      <w:r w:rsidR="00375F41">
        <w:rPr>
          <w:sz w:val="20"/>
          <w:szCs w:val="20"/>
        </w:rPr>
        <w:t xml:space="preserve"> </w:t>
      </w:r>
      <w:proofErr w:type="spellStart"/>
      <w:r w:rsidR="00521F0F" w:rsidRPr="00521F0F">
        <w:rPr>
          <w:sz w:val="20"/>
          <w:szCs w:val="20"/>
        </w:rPr>
        <w:t>reciproco</w:t>
      </w:r>
      <w:r w:rsidR="003759E6">
        <w:rPr>
          <w:sz w:val="20"/>
          <w:szCs w:val="20"/>
        </w:rPr>
        <w:t>’</w:t>
      </w:r>
      <w:proofErr w:type="spellEnd"/>
      <w:r w:rsidR="00375F41">
        <w:rPr>
          <w:sz w:val="20"/>
          <w:szCs w:val="20"/>
        </w:rPr>
        <w:t xml:space="preserve"> </w:t>
      </w:r>
      <w:r w:rsidR="00521F0F" w:rsidRPr="00521F0F">
        <w:rPr>
          <w:sz w:val="20"/>
          <w:szCs w:val="20"/>
        </w:rPr>
        <w:t xml:space="preserve">si riferisce all'accettazione e al rispetto tra pari, cioè tra i </w:t>
      </w:r>
      <w:r w:rsidR="00D43827">
        <w:rPr>
          <w:sz w:val="20"/>
          <w:szCs w:val="20"/>
        </w:rPr>
        <w:t>P</w:t>
      </w:r>
      <w:r w:rsidR="00521F0F" w:rsidRPr="00521F0F">
        <w:rPr>
          <w:sz w:val="20"/>
          <w:szCs w:val="20"/>
        </w:rPr>
        <w:t xml:space="preserve">opoli </w:t>
      </w:r>
      <w:r w:rsidR="00375F41" w:rsidRPr="00521F0F">
        <w:rPr>
          <w:sz w:val="20"/>
          <w:szCs w:val="20"/>
        </w:rPr>
        <w:t>Indigen</w:t>
      </w:r>
      <w:r w:rsidR="00375F41">
        <w:rPr>
          <w:sz w:val="20"/>
          <w:szCs w:val="20"/>
        </w:rPr>
        <w:t>i</w:t>
      </w:r>
      <w:r w:rsidR="00375F41" w:rsidRPr="00521F0F">
        <w:rPr>
          <w:sz w:val="20"/>
          <w:szCs w:val="20"/>
        </w:rPr>
        <w:t xml:space="preserve"> </w:t>
      </w:r>
      <w:r w:rsidR="00521F0F" w:rsidRPr="00521F0F">
        <w:rPr>
          <w:sz w:val="20"/>
          <w:szCs w:val="20"/>
        </w:rPr>
        <w:t xml:space="preserve">e le comunità </w:t>
      </w:r>
      <w:r w:rsidR="00912119">
        <w:rPr>
          <w:sz w:val="20"/>
          <w:szCs w:val="20"/>
        </w:rPr>
        <w:t xml:space="preserve">locali </w:t>
      </w:r>
      <w:r w:rsidR="00521F0F" w:rsidRPr="00521F0F">
        <w:rPr>
          <w:sz w:val="20"/>
          <w:szCs w:val="20"/>
        </w:rPr>
        <w:t xml:space="preserve">che si autoidentificano come custodi.  Questo aspetto chiave della solidarietà e del </w:t>
      </w:r>
      <w:r w:rsidR="004D6F24">
        <w:rPr>
          <w:sz w:val="20"/>
          <w:szCs w:val="20"/>
        </w:rPr>
        <w:t xml:space="preserve">mutuo supporto </w:t>
      </w:r>
      <w:r w:rsidR="00521F0F" w:rsidRPr="00521F0F">
        <w:rPr>
          <w:sz w:val="20"/>
          <w:szCs w:val="20"/>
        </w:rPr>
        <w:t>è essenziale per sostenere l'autodeterminazione.</w:t>
      </w:r>
    </w:p>
  </w:endnote>
  <w:endnote w:id="6">
    <w:p w14:paraId="4990A4BA" w14:textId="0647D2AB" w:rsidR="00E70C91" w:rsidRPr="00D6587B" w:rsidRDefault="00E70C91" w:rsidP="00D6587B">
      <w:pPr>
        <w:rPr>
          <w:sz w:val="20"/>
          <w:szCs w:val="20"/>
        </w:rPr>
      </w:pPr>
      <w:r w:rsidRPr="00201B8D">
        <w:rPr>
          <w:rStyle w:val="EndnoteReference"/>
        </w:rPr>
        <w:endnoteRef/>
      </w:r>
      <w:r w:rsidRPr="00AF29D4">
        <w:t xml:space="preserve"> </w:t>
      </w:r>
      <w:r w:rsidR="00AF29D4" w:rsidRPr="00AF29D4">
        <w:rPr>
          <w:sz w:val="20"/>
          <w:szCs w:val="20"/>
        </w:rPr>
        <w:t xml:space="preserve">Molti </w:t>
      </w:r>
      <w:r w:rsidR="00D43827">
        <w:rPr>
          <w:b/>
          <w:bCs/>
          <w:sz w:val="20"/>
          <w:szCs w:val="20"/>
        </w:rPr>
        <w:t>P</w:t>
      </w:r>
      <w:r w:rsidR="00AF29D4" w:rsidRPr="003A420F">
        <w:rPr>
          <w:b/>
          <w:bCs/>
          <w:sz w:val="20"/>
          <w:szCs w:val="20"/>
        </w:rPr>
        <w:t xml:space="preserve">opoli </w:t>
      </w:r>
      <w:r w:rsidR="00883E31" w:rsidRPr="003A420F">
        <w:rPr>
          <w:b/>
          <w:bCs/>
          <w:sz w:val="20"/>
          <w:szCs w:val="20"/>
        </w:rPr>
        <w:t>Indigeni</w:t>
      </w:r>
      <w:r w:rsidR="00883E31" w:rsidRPr="00AF29D4">
        <w:rPr>
          <w:sz w:val="20"/>
          <w:szCs w:val="20"/>
        </w:rPr>
        <w:t xml:space="preserve"> </w:t>
      </w:r>
      <w:r w:rsidR="00AF29D4" w:rsidRPr="00AF29D4">
        <w:rPr>
          <w:sz w:val="20"/>
          <w:szCs w:val="20"/>
        </w:rPr>
        <w:t xml:space="preserve">hanno una continuità storica con le società precoloniali che si sono sviluppate nei loro territori e si considerano distinti dalle società che oggi prevalgono su quei territori. In questo senso, il termine Indigeno è eminentemente </w:t>
      </w:r>
      <w:r w:rsidR="00AF29D4" w:rsidRPr="00D6587B">
        <w:rPr>
          <w:sz w:val="20"/>
          <w:szCs w:val="20"/>
        </w:rPr>
        <w:t>politico e assume il suo pieno significato sullo sfondo storico degli Stati coloniali, neocoloniali e post-coloniali, coinvolgendo questioni di giustizia e solidarietà. La</w:t>
      </w:r>
      <w:r w:rsidR="00D034FF">
        <w:rPr>
          <w:sz w:val="20"/>
          <w:szCs w:val="20"/>
        </w:rPr>
        <w:t xml:space="preserve"> </w:t>
      </w:r>
      <w:hyperlink r:id="rId1" w:history="1">
        <w:r w:rsidR="00D034FF" w:rsidRPr="00D034FF">
          <w:rPr>
            <w:rStyle w:val="Hyperlink"/>
            <w:sz w:val="20"/>
            <w:szCs w:val="20"/>
          </w:rPr>
          <w:t>Dichiarazione delle Nazioni Unite sui diritti dei popoli Indigeni</w:t>
        </w:r>
        <w:r w:rsidRPr="00D034FF">
          <w:rPr>
            <w:rStyle w:val="Hyperlink"/>
            <w:sz w:val="20"/>
            <w:szCs w:val="20"/>
          </w:rPr>
          <w:t xml:space="preserve"> (UNDRIP)</w:t>
        </w:r>
      </w:hyperlink>
      <w:r w:rsidRPr="00D6587B">
        <w:rPr>
          <w:sz w:val="20"/>
          <w:szCs w:val="20"/>
        </w:rPr>
        <w:t xml:space="preserve"> </w:t>
      </w:r>
      <w:r w:rsidR="00AF29D4" w:rsidRPr="00D6587B">
        <w:rPr>
          <w:sz w:val="20"/>
          <w:szCs w:val="20"/>
        </w:rPr>
        <w:t xml:space="preserve">del 2007 </w:t>
      </w:r>
      <w:r w:rsidR="00D6587B" w:rsidRPr="00D6587B">
        <w:rPr>
          <w:sz w:val="20"/>
          <w:szCs w:val="20"/>
        </w:rPr>
        <w:t xml:space="preserve">include come caratteristiche guida: l'auto-identificazione come </w:t>
      </w:r>
      <w:r w:rsidR="00D43827">
        <w:rPr>
          <w:sz w:val="20"/>
          <w:szCs w:val="20"/>
        </w:rPr>
        <w:t>N</w:t>
      </w:r>
      <w:r w:rsidR="00D6587B" w:rsidRPr="00D6587B">
        <w:rPr>
          <w:sz w:val="20"/>
          <w:szCs w:val="20"/>
        </w:rPr>
        <w:t xml:space="preserve">azioni e/o </w:t>
      </w:r>
      <w:r w:rsidR="00D43827">
        <w:rPr>
          <w:sz w:val="20"/>
          <w:szCs w:val="20"/>
        </w:rPr>
        <w:t>P</w:t>
      </w:r>
      <w:r w:rsidR="00D6587B" w:rsidRPr="00D6587B">
        <w:rPr>
          <w:sz w:val="20"/>
          <w:szCs w:val="20"/>
        </w:rPr>
        <w:t xml:space="preserve">opoli indigeni; una storia condivisa di ingiustizie, colonizzazione ed espropriazione della terra; una rete di relazioni basate sul </w:t>
      </w:r>
      <w:r w:rsidR="008D5BCB">
        <w:rPr>
          <w:sz w:val="20"/>
          <w:szCs w:val="20"/>
        </w:rPr>
        <w:t>territorio</w:t>
      </w:r>
      <w:r w:rsidR="00D6587B" w:rsidRPr="00D6587B">
        <w:rPr>
          <w:sz w:val="20"/>
          <w:szCs w:val="20"/>
        </w:rPr>
        <w:t xml:space="preserve">; lingua, pratiche tradizionali, conoscenze e istituzioni legali e culturali distinte da quelle dominanti nello Stato in cui </w:t>
      </w:r>
      <w:r w:rsidR="000D513F">
        <w:rPr>
          <w:sz w:val="20"/>
          <w:szCs w:val="20"/>
        </w:rPr>
        <w:t xml:space="preserve">si </w:t>
      </w:r>
      <w:r w:rsidR="00D6587B" w:rsidRPr="00D6587B">
        <w:rPr>
          <w:sz w:val="20"/>
          <w:szCs w:val="20"/>
        </w:rPr>
        <w:t>risied</w:t>
      </w:r>
      <w:r w:rsidR="000D513F">
        <w:rPr>
          <w:sz w:val="20"/>
          <w:szCs w:val="20"/>
        </w:rPr>
        <w:t>e</w:t>
      </w:r>
      <w:r w:rsidR="00D6587B" w:rsidRPr="00D6587B">
        <w:rPr>
          <w:sz w:val="20"/>
          <w:szCs w:val="20"/>
        </w:rPr>
        <w:t xml:space="preserve">; conoscenze, cultura e pratiche che contribuiscono alla governance e alla gestione sostenibile delle relazioni umane con il mondo naturale e non solo.  Il concetto di </w:t>
      </w:r>
      <w:r w:rsidR="008D5BCB">
        <w:rPr>
          <w:sz w:val="20"/>
          <w:szCs w:val="20"/>
        </w:rPr>
        <w:t>‘</w:t>
      </w:r>
      <w:r w:rsidR="00B93DEE">
        <w:rPr>
          <w:sz w:val="20"/>
          <w:szCs w:val="20"/>
        </w:rPr>
        <w:t>P</w:t>
      </w:r>
      <w:r w:rsidR="00D6587B" w:rsidRPr="00D6587B">
        <w:rPr>
          <w:sz w:val="20"/>
          <w:szCs w:val="20"/>
        </w:rPr>
        <w:t xml:space="preserve">opolo </w:t>
      </w:r>
      <w:r w:rsidR="008D5BCB" w:rsidRPr="00D6587B">
        <w:rPr>
          <w:sz w:val="20"/>
          <w:szCs w:val="20"/>
        </w:rPr>
        <w:t>Indigeno</w:t>
      </w:r>
      <w:r w:rsidR="008D5BCB">
        <w:rPr>
          <w:sz w:val="20"/>
          <w:szCs w:val="20"/>
        </w:rPr>
        <w:t>’</w:t>
      </w:r>
      <w:r w:rsidR="008D5BCB" w:rsidRPr="00D6587B">
        <w:rPr>
          <w:sz w:val="20"/>
          <w:szCs w:val="20"/>
        </w:rPr>
        <w:t xml:space="preserve"> </w:t>
      </w:r>
      <w:r w:rsidR="00D6587B" w:rsidRPr="00D6587B">
        <w:rPr>
          <w:sz w:val="20"/>
          <w:szCs w:val="20"/>
        </w:rPr>
        <w:t xml:space="preserve">è estremamente ricco e non dovrebbe essere utilizzato in modo semplicistico né appiattire le storie particolari e le diversità culturali </w:t>
      </w:r>
      <w:r w:rsidR="00FE3191">
        <w:rPr>
          <w:sz w:val="20"/>
          <w:szCs w:val="20"/>
        </w:rPr>
        <w:t>fra i</w:t>
      </w:r>
      <w:r w:rsidR="00D6587B" w:rsidRPr="00D6587B">
        <w:rPr>
          <w:sz w:val="20"/>
          <w:szCs w:val="20"/>
        </w:rPr>
        <w:t xml:space="preserve"> popoli.</w:t>
      </w:r>
      <w:r w:rsidRPr="00D6587B">
        <w:t xml:space="preserve"> </w:t>
      </w:r>
    </w:p>
  </w:endnote>
  <w:endnote w:id="7">
    <w:p w14:paraId="39C945C6" w14:textId="3829F808" w:rsidR="00E70C91" w:rsidRPr="008417E1" w:rsidRDefault="00E70C91" w:rsidP="008417E1">
      <w:pPr>
        <w:rPr>
          <w:sz w:val="20"/>
          <w:szCs w:val="20"/>
        </w:rPr>
      </w:pPr>
      <w:r w:rsidRPr="00201B8D">
        <w:rPr>
          <w:rStyle w:val="EndnoteReference"/>
        </w:rPr>
        <w:endnoteRef/>
      </w:r>
      <w:r w:rsidRPr="001B61CD">
        <w:t xml:space="preserve"> </w:t>
      </w:r>
      <w:r w:rsidR="001B61CD" w:rsidRPr="001B61CD">
        <w:rPr>
          <w:sz w:val="20"/>
          <w:szCs w:val="20"/>
        </w:rPr>
        <w:t xml:space="preserve">Consideriamo </w:t>
      </w:r>
      <w:r w:rsidR="001B61CD">
        <w:rPr>
          <w:sz w:val="20"/>
          <w:szCs w:val="20"/>
        </w:rPr>
        <w:t>‘</w:t>
      </w:r>
      <w:r w:rsidR="001B61CD" w:rsidRPr="003A420F">
        <w:rPr>
          <w:b/>
          <w:bCs/>
          <w:sz w:val="20"/>
          <w:szCs w:val="20"/>
        </w:rPr>
        <w:t>comunità</w:t>
      </w:r>
      <w:r w:rsidR="00FE3191" w:rsidRPr="003A420F">
        <w:rPr>
          <w:b/>
          <w:bCs/>
          <w:sz w:val="20"/>
          <w:szCs w:val="20"/>
        </w:rPr>
        <w:t xml:space="preserve"> locali</w:t>
      </w:r>
      <w:r w:rsidR="00EB2097">
        <w:rPr>
          <w:sz w:val="20"/>
          <w:szCs w:val="20"/>
        </w:rPr>
        <w:t>’</w:t>
      </w:r>
      <w:r w:rsidR="001B61CD" w:rsidRPr="001B61CD">
        <w:rPr>
          <w:sz w:val="20"/>
          <w:szCs w:val="20"/>
        </w:rPr>
        <w:t xml:space="preserve"> quelle che </w:t>
      </w:r>
      <w:r w:rsidR="00EB2097">
        <w:rPr>
          <w:sz w:val="20"/>
          <w:szCs w:val="20"/>
        </w:rPr>
        <w:t>‘</w:t>
      </w:r>
      <w:r w:rsidR="001B61CD" w:rsidRPr="001B61CD">
        <w:rPr>
          <w:sz w:val="20"/>
          <w:szCs w:val="20"/>
        </w:rPr>
        <w:t>si riconoscono come tali</w:t>
      </w:r>
      <w:r w:rsidR="00EB2097">
        <w:rPr>
          <w:sz w:val="20"/>
          <w:szCs w:val="20"/>
        </w:rPr>
        <w:t>’</w:t>
      </w:r>
      <w:r w:rsidR="001B61CD" w:rsidRPr="001B61CD">
        <w:rPr>
          <w:sz w:val="20"/>
          <w:szCs w:val="20"/>
        </w:rPr>
        <w:t xml:space="preserve"> e che spesso - come nel caso delle comunità </w:t>
      </w:r>
      <w:r w:rsidR="00D43827">
        <w:rPr>
          <w:sz w:val="20"/>
          <w:szCs w:val="20"/>
        </w:rPr>
        <w:t>A</w:t>
      </w:r>
      <w:r w:rsidR="001B61CD" w:rsidRPr="001B61CD">
        <w:rPr>
          <w:sz w:val="20"/>
          <w:szCs w:val="20"/>
        </w:rPr>
        <w:t>fro</w:t>
      </w:r>
      <w:r w:rsidR="00D43827">
        <w:rPr>
          <w:sz w:val="20"/>
          <w:szCs w:val="20"/>
        </w:rPr>
        <w:t>-C</w:t>
      </w:r>
      <w:r w:rsidR="001B61CD" w:rsidRPr="001B61CD">
        <w:rPr>
          <w:sz w:val="20"/>
          <w:szCs w:val="20"/>
        </w:rPr>
        <w:t xml:space="preserve">olombiane o </w:t>
      </w:r>
      <w:proofErr w:type="spellStart"/>
      <w:r w:rsidR="001B61CD" w:rsidRPr="001B61CD">
        <w:rPr>
          <w:sz w:val="20"/>
          <w:szCs w:val="20"/>
        </w:rPr>
        <w:t>quilombola</w:t>
      </w:r>
      <w:proofErr w:type="spellEnd"/>
      <w:r w:rsidR="001B61CD" w:rsidRPr="001B61CD">
        <w:rPr>
          <w:sz w:val="20"/>
          <w:szCs w:val="20"/>
        </w:rPr>
        <w:t xml:space="preserve"> in Sudamerica o delle comunità montane in Europa - hanno un lungo legame con i territori che hanno tradizionalmente utilizzato o abitato. Una definizione operativa di </w:t>
      </w:r>
      <w:r w:rsidR="00EB2097">
        <w:rPr>
          <w:sz w:val="20"/>
          <w:szCs w:val="20"/>
        </w:rPr>
        <w:t>‘</w:t>
      </w:r>
      <w:r w:rsidR="001B61CD" w:rsidRPr="001B61CD">
        <w:rPr>
          <w:sz w:val="20"/>
          <w:szCs w:val="20"/>
        </w:rPr>
        <w:t>comunità</w:t>
      </w:r>
      <w:r w:rsidR="00EB2097">
        <w:rPr>
          <w:sz w:val="20"/>
          <w:szCs w:val="20"/>
        </w:rPr>
        <w:t>’</w:t>
      </w:r>
      <w:r w:rsidR="001B61CD" w:rsidRPr="001B61CD">
        <w:rPr>
          <w:sz w:val="20"/>
          <w:szCs w:val="20"/>
        </w:rPr>
        <w:t xml:space="preserve"> può essere </w:t>
      </w:r>
      <w:r w:rsidR="00EB2097">
        <w:rPr>
          <w:sz w:val="20"/>
          <w:szCs w:val="20"/>
        </w:rPr>
        <w:t>‘</w:t>
      </w:r>
      <w:r w:rsidR="001B61CD" w:rsidRPr="001B61CD">
        <w:rPr>
          <w:sz w:val="20"/>
          <w:szCs w:val="20"/>
        </w:rPr>
        <w:t>un gruppo umano auto-</w:t>
      </w:r>
      <w:r w:rsidR="00A72E59">
        <w:rPr>
          <w:sz w:val="20"/>
          <w:szCs w:val="20"/>
        </w:rPr>
        <w:t>identificato</w:t>
      </w:r>
      <w:r w:rsidR="001B61CD" w:rsidRPr="001B61CD">
        <w:rPr>
          <w:sz w:val="20"/>
          <w:szCs w:val="20"/>
        </w:rPr>
        <w:t xml:space="preserve"> che agisce collettivamente in modi che contribuiscono a definire un territorio e una cultura nel tempo</w:t>
      </w:r>
      <w:r w:rsidR="00EB2097">
        <w:rPr>
          <w:sz w:val="20"/>
          <w:szCs w:val="20"/>
        </w:rPr>
        <w:t>’</w:t>
      </w:r>
      <w:r w:rsidR="001B61CD" w:rsidRPr="001B61CD">
        <w:rPr>
          <w:sz w:val="20"/>
          <w:szCs w:val="20"/>
        </w:rPr>
        <w:t>.  Una comunità locale può essere di lunga data (</w:t>
      </w:r>
      <w:r w:rsidR="00EB2097">
        <w:rPr>
          <w:sz w:val="20"/>
          <w:szCs w:val="20"/>
        </w:rPr>
        <w:t>‘</w:t>
      </w:r>
      <w:r w:rsidR="001B61CD" w:rsidRPr="001B61CD">
        <w:rPr>
          <w:sz w:val="20"/>
          <w:szCs w:val="20"/>
        </w:rPr>
        <w:t>tradizionale</w:t>
      </w:r>
      <w:r w:rsidR="00EB2097">
        <w:rPr>
          <w:sz w:val="20"/>
          <w:szCs w:val="20"/>
        </w:rPr>
        <w:t>’</w:t>
      </w:r>
      <w:r w:rsidR="001B61CD" w:rsidRPr="001B61CD">
        <w:rPr>
          <w:sz w:val="20"/>
          <w:szCs w:val="20"/>
        </w:rPr>
        <w:t xml:space="preserve">) o relativamente nuova, può includere un'unica identità etnica o più identità, e di solito assicura la propria continuità attraverso la riproduzione naturale e la cura dei suoi membri e del suo ambiente di vita. Le comunità possono essere stabilmente insediate o mobili. I membri di una comunità hanno di solito frequenti occasioni di incontro diretto (possibilmente faccia a faccia) e possiedono elementi sociali e culturali condivisi, come una storia comune, tradizioni, lingua, valori, progetti di vita e/o un senso di identità che li legano e li distinguono da altri nella società. È importante notare che una comunità custode di un territorio di vita possiede o </w:t>
      </w:r>
      <w:r w:rsidR="00491F5C">
        <w:rPr>
          <w:sz w:val="20"/>
          <w:szCs w:val="20"/>
        </w:rPr>
        <w:t>cerca</w:t>
      </w:r>
      <w:r w:rsidR="001B61CD" w:rsidRPr="001B61CD">
        <w:rPr>
          <w:sz w:val="20"/>
          <w:szCs w:val="20"/>
        </w:rPr>
        <w:t xml:space="preserve"> attivamente </w:t>
      </w:r>
      <w:r w:rsidR="00491F5C">
        <w:rPr>
          <w:sz w:val="20"/>
          <w:szCs w:val="20"/>
        </w:rPr>
        <w:t xml:space="preserve">di </w:t>
      </w:r>
      <w:r w:rsidR="001B61CD" w:rsidRPr="001B61CD">
        <w:rPr>
          <w:sz w:val="20"/>
          <w:szCs w:val="20"/>
        </w:rPr>
        <w:t>sviluppa</w:t>
      </w:r>
      <w:r w:rsidR="00491F5C">
        <w:rPr>
          <w:sz w:val="20"/>
          <w:szCs w:val="20"/>
        </w:rPr>
        <w:t>re</w:t>
      </w:r>
      <w:r w:rsidR="001B61CD" w:rsidRPr="001B61CD">
        <w:rPr>
          <w:sz w:val="20"/>
          <w:szCs w:val="20"/>
        </w:rPr>
        <w:t xml:space="preserve"> un</w:t>
      </w:r>
      <w:r w:rsidR="00D43827">
        <w:rPr>
          <w:sz w:val="20"/>
          <w:szCs w:val="20"/>
        </w:rPr>
        <w:t>’</w:t>
      </w:r>
      <w:r w:rsidR="001B61CD" w:rsidRPr="00D43827">
        <w:rPr>
          <w:b/>
          <w:bCs/>
          <w:sz w:val="20"/>
          <w:szCs w:val="20"/>
        </w:rPr>
        <w:t>istituzione</w:t>
      </w:r>
      <w:r w:rsidR="001B61CD" w:rsidRPr="0048467B">
        <w:rPr>
          <w:b/>
          <w:sz w:val="20"/>
        </w:rPr>
        <w:t xml:space="preserve"> di govern</w:t>
      </w:r>
      <w:r w:rsidR="00491F5C" w:rsidRPr="0048467B">
        <w:rPr>
          <w:b/>
          <w:sz w:val="20"/>
        </w:rPr>
        <w:t>ance</w:t>
      </w:r>
      <w:r w:rsidR="001B61CD" w:rsidRPr="001B61CD">
        <w:rPr>
          <w:sz w:val="20"/>
          <w:szCs w:val="20"/>
        </w:rPr>
        <w:t xml:space="preserve"> </w:t>
      </w:r>
      <w:r w:rsidR="00A7627B">
        <w:rPr>
          <w:sz w:val="20"/>
          <w:szCs w:val="20"/>
        </w:rPr>
        <w:t>capace</w:t>
      </w:r>
      <w:r w:rsidR="001B61CD" w:rsidRPr="001B61CD">
        <w:rPr>
          <w:sz w:val="20"/>
          <w:szCs w:val="20"/>
        </w:rPr>
        <w:t xml:space="preserve"> di stabilire e far rispettare le regole per l'accesso e l'uso del territorio. Le condizioni di custodia possono essere storicamente complesse, come quando le comunità sono state trasferite con la forza dai loro territori originari. </w:t>
      </w:r>
      <w:r w:rsidR="00F273D6" w:rsidRPr="00F273D6">
        <w:rPr>
          <w:sz w:val="20"/>
          <w:szCs w:val="20"/>
        </w:rPr>
        <w:t xml:space="preserve">Sebbene </w:t>
      </w:r>
      <w:r w:rsidR="003842F1">
        <w:rPr>
          <w:sz w:val="20"/>
          <w:szCs w:val="20"/>
        </w:rPr>
        <w:t xml:space="preserve">le comunità di custodi </w:t>
      </w:r>
      <w:r w:rsidR="00F273D6" w:rsidRPr="00F273D6">
        <w:rPr>
          <w:sz w:val="20"/>
          <w:szCs w:val="20"/>
        </w:rPr>
        <w:t xml:space="preserve">siano più facilmente riscontrabili in ambienti </w:t>
      </w:r>
      <w:r w:rsidR="003842F1">
        <w:rPr>
          <w:sz w:val="20"/>
          <w:szCs w:val="20"/>
        </w:rPr>
        <w:t>‘</w:t>
      </w:r>
      <w:r w:rsidR="00F273D6" w:rsidRPr="00F273D6">
        <w:rPr>
          <w:sz w:val="20"/>
          <w:szCs w:val="20"/>
        </w:rPr>
        <w:t>rurali</w:t>
      </w:r>
      <w:r w:rsidR="003842F1">
        <w:rPr>
          <w:sz w:val="20"/>
          <w:szCs w:val="20"/>
        </w:rPr>
        <w:t>’</w:t>
      </w:r>
      <w:r w:rsidR="00F273D6" w:rsidRPr="00F273D6">
        <w:rPr>
          <w:sz w:val="20"/>
          <w:szCs w:val="20"/>
        </w:rPr>
        <w:t xml:space="preserve">, anche le comunità </w:t>
      </w:r>
      <w:r w:rsidR="003842F1">
        <w:rPr>
          <w:sz w:val="20"/>
          <w:szCs w:val="20"/>
        </w:rPr>
        <w:t>‘</w:t>
      </w:r>
      <w:r w:rsidR="00F273D6" w:rsidRPr="00F273D6">
        <w:rPr>
          <w:sz w:val="20"/>
          <w:szCs w:val="20"/>
        </w:rPr>
        <w:t>urbane</w:t>
      </w:r>
      <w:r w:rsidR="003842F1">
        <w:rPr>
          <w:sz w:val="20"/>
          <w:szCs w:val="20"/>
        </w:rPr>
        <w:t>’</w:t>
      </w:r>
      <w:r w:rsidR="00F273D6" w:rsidRPr="00F273D6">
        <w:rPr>
          <w:sz w:val="20"/>
          <w:szCs w:val="20"/>
        </w:rPr>
        <w:t xml:space="preserve"> possono auto-identificarsi come custodi (Ashish Kothari, comunicazione </w:t>
      </w:r>
      <w:proofErr w:type="gramStart"/>
      <w:r w:rsidR="00F273D6" w:rsidRPr="00F273D6">
        <w:rPr>
          <w:sz w:val="20"/>
          <w:szCs w:val="20"/>
        </w:rPr>
        <w:t xml:space="preserve">al </w:t>
      </w:r>
      <w:r w:rsidR="00BC1FE2">
        <w:rPr>
          <w:sz w:val="20"/>
          <w:szCs w:val="20"/>
        </w:rPr>
        <w:t>t</w:t>
      </w:r>
      <w:r w:rsidR="00F273D6" w:rsidRPr="00F273D6">
        <w:rPr>
          <w:sz w:val="20"/>
          <w:szCs w:val="20"/>
        </w:rPr>
        <w:t>eam</w:t>
      </w:r>
      <w:proofErr w:type="gramEnd"/>
      <w:r w:rsidR="00185B05">
        <w:rPr>
          <w:sz w:val="20"/>
          <w:szCs w:val="20"/>
        </w:rPr>
        <w:t xml:space="preserve"> </w:t>
      </w:r>
      <w:r w:rsidR="00D43827">
        <w:rPr>
          <w:sz w:val="20"/>
          <w:szCs w:val="20"/>
        </w:rPr>
        <w:t xml:space="preserve">di redazione del Manifesto </w:t>
      </w:r>
      <w:r w:rsidR="00185B05">
        <w:rPr>
          <w:sz w:val="20"/>
          <w:szCs w:val="20"/>
        </w:rPr>
        <w:t>del Consorzio</w:t>
      </w:r>
      <w:r w:rsidR="00F273D6" w:rsidRPr="00F273D6">
        <w:rPr>
          <w:sz w:val="20"/>
          <w:szCs w:val="20"/>
        </w:rPr>
        <w:t>, giugno 2023).</w:t>
      </w:r>
    </w:p>
  </w:endnote>
  <w:endnote w:id="8">
    <w:p w14:paraId="180BAF91" w14:textId="672FE078" w:rsidR="000910BA" w:rsidRPr="00B140C9" w:rsidRDefault="000910BA" w:rsidP="000910BA">
      <w:pPr>
        <w:rPr>
          <w:b/>
          <w:bCs/>
          <w:sz w:val="20"/>
          <w:szCs w:val="20"/>
        </w:rPr>
      </w:pPr>
      <w:r w:rsidRPr="001A6AF7">
        <w:rPr>
          <w:rStyle w:val="EndnoteReference"/>
          <w:sz w:val="20"/>
          <w:szCs w:val="20"/>
        </w:rPr>
        <w:endnoteRef/>
      </w:r>
      <w:r w:rsidRPr="00CD6CE4">
        <w:rPr>
          <w:sz w:val="20"/>
          <w:szCs w:val="20"/>
        </w:rPr>
        <w:t xml:space="preserve"> </w:t>
      </w:r>
      <w:r w:rsidR="00CD6CE4" w:rsidRPr="00CD6CE4">
        <w:rPr>
          <w:sz w:val="20"/>
          <w:szCs w:val="20"/>
        </w:rPr>
        <w:t xml:space="preserve">Tutti i termini inclusi nel Manifesto - e in particolare il termine </w:t>
      </w:r>
      <w:r w:rsidR="00EB2097">
        <w:rPr>
          <w:sz w:val="20"/>
          <w:szCs w:val="20"/>
        </w:rPr>
        <w:t>‘</w:t>
      </w:r>
      <w:r w:rsidR="00CD6CE4" w:rsidRPr="00B140C9">
        <w:rPr>
          <w:b/>
          <w:bCs/>
          <w:sz w:val="20"/>
          <w:szCs w:val="20"/>
        </w:rPr>
        <w:t>custodi</w:t>
      </w:r>
      <w:r w:rsidR="00EB2097">
        <w:rPr>
          <w:sz w:val="20"/>
          <w:szCs w:val="20"/>
        </w:rPr>
        <w:t>’</w:t>
      </w:r>
      <w:r w:rsidR="00CD6CE4" w:rsidRPr="00CD6CE4">
        <w:rPr>
          <w:sz w:val="20"/>
          <w:szCs w:val="20"/>
        </w:rPr>
        <w:t xml:space="preserve"> - richiedono una traduzione adattata alla lingua, poiché la traduzione letterale può trasmettere poco del significato desiderato. In francese, ad esempio, la traduzione letterale di custodi è </w:t>
      </w:r>
      <w:r w:rsidR="00EB2097">
        <w:rPr>
          <w:sz w:val="20"/>
          <w:szCs w:val="20"/>
        </w:rPr>
        <w:t>‘</w:t>
      </w:r>
      <w:proofErr w:type="spellStart"/>
      <w:r w:rsidR="00CD6CE4" w:rsidRPr="00CD6CE4">
        <w:rPr>
          <w:sz w:val="20"/>
          <w:szCs w:val="20"/>
        </w:rPr>
        <w:t>gardiens</w:t>
      </w:r>
      <w:proofErr w:type="spellEnd"/>
      <w:r w:rsidR="00EB2097">
        <w:rPr>
          <w:sz w:val="20"/>
          <w:szCs w:val="20"/>
        </w:rPr>
        <w:t>’</w:t>
      </w:r>
      <w:r w:rsidR="00CD6CE4" w:rsidRPr="00CD6CE4">
        <w:rPr>
          <w:sz w:val="20"/>
          <w:szCs w:val="20"/>
        </w:rPr>
        <w:t xml:space="preserve">, </w:t>
      </w:r>
      <w:r w:rsidR="00D43827">
        <w:rPr>
          <w:sz w:val="20"/>
          <w:szCs w:val="20"/>
        </w:rPr>
        <w:t xml:space="preserve">un </w:t>
      </w:r>
      <w:r w:rsidR="00CD6CE4" w:rsidRPr="00CD6CE4">
        <w:rPr>
          <w:sz w:val="20"/>
          <w:szCs w:val="20"/>
        </w:rPr>
        <w:t xml:space="preserve">termine spesso percepito con una connotazione coloniale, che non </w:t>
      </w:r>
      <w:r w:rsidR="00EE7A79">
        <w:rPr>
          <w:sz w:val="20"/>
          <w:szCs w:val="20"/>
        </w:rPr>
        <w:t>trasmette la</w:t>
      </w:r>
      <w:r w:rsidR="00CD6CE4" w:rsidRPr="00CD6CE4">
        <w:rPr>
          <w:sz w:val="20"/>
          <w:szCs w:val="20"/>
        </w:rPr>
        <w:t xml:space="preserve"> </w:t>
      </w:r>
      <w:r w:rsidR="00CD6CE4" w:rsidRPr="0048467B">
        <w:rPr>
          <w:i/>
          <w:sz w:val="20"/>
        </w:rPr>
        <w:t>relazione attiva di govern</w:t>
      </w:r>
      <w:r w:rsidR="00CD5140" w:rsidRPr="0048467B">
        <w:rPr>
          <w:i/>
          <w:sz w:val="20"/>
        </w:rPr>
        <w:t>ance</w:t>
      </w:r>
      <w:r w:rsidR="00CD6CE4" w:rsidRPr="0048467B">
        <w:rPr>
          <w:i/>
          <w:sz w:val="20"/>
        </w:rPr>
        <w:t xml:space="preserve"> e cura</w:t>
      </w:r>
      <w:r w:rsidR="00CD6CE4" w:rsidRPr="00CD6CE4">
        <w:rPr>
          <w:sz w:val="20"/>
          <w:szCs w:val="20"/>
        </w:rPr>
        <w:t xml:space="preserve">, ma </w:t>
      </w:r>
      <w:r w:rsidR="00EE7A79">
        <w:rPr>
          <w:sz w:val="20"/>
          <w:szCs w:val="20"/>
        </w:rPr>
        <w:t>un</w:t>
      </w:r>
      <w:r w:rsidR="00CD6CE4" w:rsidRPr="00CD6CE4">
        <w:rPr>
          <w:sz w:val="20"/>
          <w:szCs w:val="20"/>
        </w:rPr>
        <w:t xml:space="preserve"> significato più semplice di </w:t>
      </w:r>
      <w:r w:rsidR="00EB2097">
        <w:rPr>
          <w:sz w:val="20"/>
          <w:szCs w:val="20"/>
        </w:rPr>
        <w:t>‘</w:t>
      </w:r>
      <w:r w:rsidR="00CD6CE4" w:rsidRPr="00CD6CE4">
        <w:rPr>
          <w:sz w:val="20"/>
          <w:szCs w:val="20"/>
        </w:rPr>
        <w:t>gestire per conto del proprietario</w:t>
      </w:r>
      <w:r w:rsidR="00EB2097">
        <w:rPr>
          <w:sz w:val="20"/>
          <w:szCs w:val="20"/>
        </w:rPr>
        <w:t>’</w:t>
      </w:r>
      <w:r w:rsidR="00CD6CE4" w:rsidRPr="00CD6CE4">
        <w:rPr>
          <w:sz w:val="20"/>
          <w:szCs w:val="20"/>
        </w:rPr>
        <w:t xml:space="preserve">. Abbiamo scelto di tradurre </w:t>
      </w:r>
      <w:r w:rsidR="00040CD4">
        <w:rPr>
          <w:sz w:val="20"/>
          <w:szCs w:val="20"/>
        </w:rPr>
        <w:t xml:space="preserve">il termine </w:t>
      </w:r>
      <w:r w:rsidR="00CD6CE4" w:rsidRPr="00CD6CE4">
        <w:rPr>
          <w:sz w:val="20"/>
          <w:szCs w:val="20"/>
        </w:rPr>
        <w:t xml:space="preserve">con </w:t>
      </w:r>
      <w:r w:rsidR="00D46E0E">
        <w:rPr>
          <w:sz w:val="20"/>
          <w:szCs w:val="20"/>
        </w:rPr>
        <w:t xml:space="preserve">il francese </w:t>
      </w:r>
      <w:r w:rsidR="00EB2097">
        <w:rPr>
          <w:sz w:val="20"/>
          <w:szCs w:val="20"/>
        </w:rPr>
        <w:t>‘</w:t>
      </w:r>
      <w:proofErr w:type="spellStart"/>
      <w:r w:rsidR="00CD6CE4" w:rsidRPr="00CD6CE4">
        <w:rPr>
          <w:sz w:val="20"/>
          <w:szCs w:val="20"/>
        </w:rPr>
        <w:t>protecteurs</w:t>
      </w:r>
      <w:proofErr w:type="spellEnd"/>
      <w:r w:rsidR="00EB2097">
        <w:rPr>
          <w:sz w:val="20"/>
          <w:szCs w:val="20"/>
        </w:rPr>
        <w:t>’</w:t>
      </w:r>
      <w:r w:rsidR="00CD6CE4" w:rsidRPr="00CD6CE4">
        <w:rPr>
          <w:sz w:val="20"/>
          <w:szCs w:val="20"/>
        </w:rPr>
        <w:t>, che è ancora un compromesso</w:t>
      </w:r>
      <w:r w:rsidR="00EE7A79">
        <w:rPr>
          <w:sz w:val="20"/>
          <w:szCs w:val="20"/>
        </w:rPr>
        <w:t>,</w:t>
      </w:r>
      <w:r w:rsidR="00CD6CE4" w:rsidRPr="00CD6CE4">
        <w:rPr>
          <w:sz w:val="20"/>
          <w:szCs w:val="20"/>
        </w:rPr>
        <w:t xml:space="preserve"> ma </w:t>
      </w:r>
      <w:r w:rsidR="00EE7A79">
        <w:rPr>
          <w:sz w:val="20"/>
          <w:szCs w:val="20"/>
        </w:rPr>
        <w:t>è forse</w:t>
      </w:r>
      <w:r w:rsidR="00CD6CE4" w:rsidRPr="00CD6CE4">
        <w:rPr>
          <w:sz w:val="20"/>
          <w:szCs w:val="20"/>
        </w:rPr>
        <w:t xml:space="preserve"> migliore di </w:t>
      </w:r>
      <w:r w:rsidR="00EB2097">
        <w:rPr>
          <w:sz w:val="20"/>
          <w:szCs w:val="20"/>
        </w:rPr>
        <w:t>‘</w:t>
      </w:r>
      <w:proofErr w:type="spellStart"/>
      <w:r w:rsidR="00CD6CE4" w:rsidRPr="00CD6CE4">
        <w:rPr>
          <w:sz w:val="20"/>
          <w:szCs w:val="20"/>
        </w:rPr>
        <w:t>gardiens</w:t>
      </w:r>
      <w:proofErr w:type="spellEnd"/>
      <w:r w:rsidR="00EB2097">
        <w:rPr>
          <w:sz w:val="20"/>
          <w:szCs w:val="20"/>
        </w:rPr>
        <w:t>’</w:t>
      </w:r>
      <w:r w:rsidR="00CD6CE4" w:rsidRPr="00CD6CE4">
        <w:rPr>
          <w:sz w:val="20"/>
          <w:szCs w:val="20"/>
        </w:rPr>
        <w:t xml:space="preserve">. In altre lingue latine (ad esempio, </w:t>
      </w:r>
      <w:r w:rsidR="00EE7A79">
        <w:rPr>
          <w:sz w:val="20"/>
          <w:szCs w:val="20"/>
        </w:rPr>
        <w:t xml:space="preserve">in </w:t>
      </w:r>
      <w:r w:rsidR="00CD6CE4" w:rsidRPr="00CD6CE4">
        <w:rPr>
          <w:sz w:val="20"/>
          <w:szCs w:val="20"/>
        </w:rPr>
        <w:t>spagnolo</w:t>
      </w:r>
      <w:r w:rsidR="00EE7A79">
        <w:rPr>
          <w:sz w:val="20"/>
          <w:szCs w:val="20"/>
        </w:rPr>
        <w:t xml:space="preserve"> o in</w:t>
      </w:r>
      <w:r w:rsidR="00CD6CE4" w:rsidRPr="00CD6CE4">
        <w:rPr>
          <w:sz w:val="20"/>
          <w:szCs w:val="20"/>
        </w:rPr>
        <w:t xml:space="preserve"> italiano) il termine descrive abbastanza bene l'idea di ricevere un territorio dagli antenati e di mantenerlo per le generazioni future... Per alcuni, tuttavia, evoca ancora l'idea di semplici </w:t>
      </w:r>
      <w:r w:rsidR="00EB2097">
        <w:rPr>
          <w:sz w:val="20"/>
          <w:szCs w:val="20"/>
        </w:rPr>
        <w:t>‘</w:t>
      </w:r>
      <w:r w:rsidR="00CD6CE4" w:rsidRPr="00CD6CE4">
        <w:rPr>
          <w:sz w:val="20"/>
          <w:szCs w:val="20"/>
        </w:rPr>
        <w:t>custodi</w:t>
      </w:r>
      <w:r w:rsidR="00EB2097">
        <w:rPr>
          <w:sz w:val="20"/>
          <w:szCs w:val="20"/>
        </w:rPr>
        <w:t>’</w:t>
      </w:r>
      <w:r w:rsidR="00CD6CE4" w:rsidRPr="00CD6CE4">
        <w:rPr>
          <w:sz w:val="20"/>
          <w:szCs w:val="20"/>
        </w:rPr>
        <w:t xml:space="preserve"> piuttosto che di </w:t>
      </w:r>
      <w:r w:rsidR="00EB2097">
        <w:rPr>
          <w:sz w:val="20"/>
          <w:szCs w:val="20"/>
        </w:rPr>
        <w:t>‘</w:t>
      </w:r>
      <w:r w:rsidR="00CD6CE4" w:rsidRPr="00CD6CE4">
        <w:rPr>
          <w:sz w:val="20"/>
          <w:szCs w:val="20"/>
        </w:rPr>
        <w:t>decisori</w:t>
      </w:r>
      <w:r w:rsidR="00EB2097">
        <w:rPr>
          <w:sz w:val="20"/>
          <w:szCs w:val="20"/>
        </w:rPr>
        <w:t>’</w:t>
      </w:r>
      <w:r w:rsidR="00CD6CE4" w:rsidRPr="00CD6CE4">
        <w:rPr>
          <w:sz w:val="20"/>
          <w:szCs w:val="20"/>
        </w:rPr>
        <w:t xml:space="preserve">. In molte altre lingue (ad esempio l'olandese) è davvero difficile tradurre correttamente il termine. </w:t>
      </w:r>
      <w:r w:rsidR="00CD6CE4" w:rsidRPr="00B140C9">
        <w:rPr>
          <w:b/>
          <w:bCs/>
          <w:sz w:val="20"/>
          <w:szCs w:val="20"/>
        </w:rPr>
        <w:t xml:space="preserve">Il Consorzio sta cercando attivamente un termine in qualsiasi lingua </w:t>
      </w:r>
      <w:r w:rsidR="00203095" w:rsidRPr="00B140C9">
        <w:rPr>
          <w:b/>
          <w:bCs/>
          <w:sz w:val="20"/>
          <w:szCs w:val="20"/>
        </w:rPr>
        <w:t xml:space="preserve">locale </w:t>
      </w:r>
      <w:r w:rsidR="00CD6CE4" w:rsidRPr="00B140C9">
        <w:rPr>
          <w:b/>
          <w:bCs/>
          <w:sz w:val="20"/>
          <w:szCs w:val="20"/>
        </w:rPr>
        <w:t xml:space="preserve">che descriva in modo ricco ed esaustivo i legami unici che uniscono una comunità al suo territorio di vita, sperando di adottarlo, a tempo debito, come lingua franca per tutti i suoi </w:t>
      </w:r>
      <w:r w:rsidR="0048467B">
        <w:rPr>
          <w:b/>
          <w:bCs/>
          <w:sz w:val="20"/>
          <w:szCs w:val="20"/>
        </w:rPr>
        <w:t>m</w:t>
      </w:r>
      <w:r w:rsidR="00CD6CE4" w:rsidRPr="00B140C9">
        <w:rPr>
          <w:b/>
          <w:bCs/>
          <w:sz w:val="20"/>
          <w:szCs w:val="20"/>
        </w:rPr>
        <w:t>embri.</w:t>
      </w:r>
    </w:p>
  </w:endnote>
  <w:endnote w:id="9">
    <w:p w14:paraId="58C88687" w14:textId="095A7D9B" w:rsidR="00992DA4" w:rsidRPr="00970927" w:rsidRDefault="00992DA4" w:rsidP="00970927">
      <w:pPr>
        <w:rPr>
          <w:sz w:val="20"/>
          <w:szCs w:val="20"/>
        </w:rPr>
      </w:pPr>
      <w:r>
        <w:rPr>
          <w:rStyle w:val="EndnoteReference"/>
        </w:rPr>
        <w:endnoteRef/>
      </w:r>
      <w:r w:rsidRPr="00970927">
        <w:t xml:space="preserve"> </w:t>
      </w:r>
      <w:r w:rsidR="00970927" w:rsidRPr="00970927">
        <w:rPr>
          <w:sz w:val="20"/>
          <w:szCs w:val="20"/>
        </w:rPr>
        <w:t xml:space="preserve">Scriviamo in maiuscolo </w:t>
      </w:r>
      <w:r w:rsidR="00EB2097" w:rsidRPr="00A634DD">
        <w:rPr>
          <w:sz w:val="20"/>
          <w:szCs w:val="20"/>
        </w:rPr>
        <w:t>‘</w:t>
      </w:r>
      <w:r w:rsidR="00970927" w:rsidRPr="0048467B">
        <w:rPr>
          <w:sz w:val="20"/>
        </w:rPr>
        <w:t>Natura</w:t>
      </w:r>
      <w:r w:rsidR="00EB2097" w:rsidRPr="00A634DD">
        <w:rPr>
          <w:sz w:val="20"/>
          <w:szCs w:val="20"/>
        </w:rPr>
        <w:t>’</w:t>
      </w:r>
      <w:r w:rsidR="00970927" w:rsidRPr="00A634DD">
        <w:rPr>
          <w:sz w:val="20"/>
          <w:szCs w:val="20"/>
        </w:rPr>
        <w:t xml:space="preserve"> in</w:t>
      </w:r>
      <w:r w:rsidR="00970927" w:rsidRPr="00970927">
        <w:rPr>
          <w:sz w:val="20"/>
          <w:szCs w:val="20"/>
        </w:rPr>
        <w:t xml:space="preserve"> seguito a una richiesta esplicita dell'Assemblea </w:t>
      </w:r>
      <w:r w:rsidR="00A634DD">
        <w:rPr>
          <w:sz w:val="20"/>
          <w:szCs w:val="20"/>
        </w:rPr>
        <w:t>R</w:t>
      </w:r>
      <w:r w:rsidR="00970927" w:rsidRPr="00970927">
        <w:rPr>
          <w:sz w:val="20"/>
          <w:szCs w:val="20"/>
        </w:rPr>
        <w:t xml:space="preserve">egionale del maggio 2023 dei </w:t>
      </w:r>
      <w:r w:rsidR="00A634DD">
        <w:rPr>
          <w:sz w:val="20"/>
          <w:szCs w:val="20"/>
        </w:rPr>
        <w:t>M</w:t>
      </w:r>
      <w:r w:rsidR="00970927" w:rsidRPr="00970927">
        <w:rPr>
          <w:sz w:val="20"/>
          <w:szCs w:val="20"/>
        </w:rPr>
        <w:t>embri del Cons</w:t>
      </w:r>
      <w:r w:rsidR="00A634DD">
        <w:rPr>
          <w:sz w:val="20"/>
          <w:szCs w:val="20"/>
        </w:rPr>
        <w:t xml:space="preserve">iglio e dei </w:t>
      </w:r>
      <w:r w:rsidR="00EE7A79">
        <w:rPr>
          <w:sz w:val="20"/>
          <w:szCs w:val="20"/>
        </w:rPr>
        <w:t>coordinatori</w:t>
      </w:r>
      <w:r w:rsidR="00A634DD">
        <w:rPr>
          <w:sz w:val="20"/>
          <w:szCs w:val="20"/>
        </w:rPr>
        <w:t xml:space="preserve"> regionali del Consorzio </w:t>
      </w:r>
      <w:r w:rsidR="00970927" w:rsidRPr="00970927">
        <w:rPr>
          <w:sz w:val="20"/>
          <w:szCs w:val="20"/>
        </w:rPr>
        <w:t>ICCA in Africa</w:t>
      </w:r>
      <w:r w:rsidR="00172077" w:rsidRPr="00970927">
        <w:t>.</w:t>
      </w:r>
    </w:p>
  </w:endnote>
  <w:endnote w:id="10">
    <w:p w14:paraId="358E0132" w14:textId="57B2FA37" w:rsidR="00FB56D1" w:rsidRPr="002C33A9" w:rsidRDefault="00FB56D1" w:rsidP="00E94173">
      <w:pPr>
        <w:rPr>
          <w:sz w:val="18"/>
          <w:szCs w:val="18"/>
          <w:lang w:val="es-ES"/>
        </w:rPr>
      </w:pPr>
      <w:r>
        <w:rPr>
          <w:rStyle w:val="EndnoteReference"/>
        </w:rPr>
        <w:endnoteRef/>
      </w:r>
      <w:r w:rsidRPr="00E94173">
        <w:t xml:space="preserve"> </w:t>
      </w:r>
      <w:r w:rsidR="00E94173" w:rsidRPr="00E94173">
        <w:rPr>
          <w:sz w:val="20"/>
          <w:szCs w:val="20"/>
        </w:rPr>
        <w:t xml:space="preserve">Il concetto di </w:t>
      </w:r>
      <w:r w:rsidR="00EB2097">
        <w:rPr>
          <w:sz w:val="20"/>
          <w:szCs w:val="20"/>
        </w:rPr>
        <w:t>‘</w:t>
      </w:r>
      <w:r w:rsidR="00E94173" w:rsidRPr="0048467B">
        <w:rPr>
          <w:sz w:val="20"/>
        </w:rPr>
        <w:t>viver bene</w:t>
      </w:r>
      <w:r w:rsidR="00EB2097" w:rsidRPr="00A634DD">
        <w:rPr>
          <w:sz w:val="20"/>
          <w:szCs w:val="20"/>
        </w:rPr>
        <w:t>’</w:t>
      </w:r>
      <w:r w:rsidR="00E94173" w:rsidRPr="00E94173">
        <w:rPr>
          <w:sz w:val="20"/>
          <w:szCs w:val="20"/>
        </w:rPr>
        <w:t xml:space="preserve"> (</w:t>
      </w:r>
      <w:proofErr w:type="spellStart"/>
      <w:r w:rsidR="00E94173" w:rsidRPr="00C73B76">
        <w:rPr>
          <w:i/>
          <w:iCs/>
          <w:sz w:val="20"/>
          <w:szCs w:val="20"/>
        </w:rPr>
        <w:t>buen</w:t>
      </w:r>
      <w:proofErr w:type="spellEnd"/>
      <w:r w:rsidR="00E94173" w:rsidRPr="00C73B76">
        <w:rPr>
          <w:i/>
          <w:iCs/>
          <w:sz w:val="20"/>
          <w:szCs w:val="20"/>
        </w:rPr>
        <w:t xml:space="preserve"> </w:t>
      </w:r>
      <w:proofErr w:type="spellStart"/>
      <w:r w:rsidR="00E94173" w:rsidRPr="00C73B76">
        <w:rPr>
          <w:i/>
          <w:iCs/>
          <w:sz w:val="20"/>
          <w:szCs w:val="20"/>
        </w:rPr>
        <w:t>vivir</w:t>
      </w:r>
      <w:proofErr w:type="spellEnd"/>
      <w:r w:rsidR="00E94173" w:rsidRPr="00E94173">
        <w:rPr>
          <w:sz w:val="20"/>
          <w:szCs w:val="20"/>
        </w:rPr>
        <w:t xml:space="preserve">) è emerso con forza di recente in America Latina. Il soggetto del </w:t>
      </w:r>
      <w:proofErr w:type="spellStart"/>
      <w:r w:rsidR="00E94173" w:rsidRPr="00C73B76">
        <w:rPr>
          <w:i/>
          <w:iCs/>
          <w:sz w:val="20"/>
          <w:szCs w:val="20"/>
        </w:rPr>
        <w:t>buen</w:t>
      </w:r>
      <w:proofErr w:type="spellEnd"/>
      <w:r w:rsidR="00E94173" w:rsidRPr="00C73B76">
        <w:rPr>
          <w:i/>
          <w:iCs/>
          <w:sz w:val="20"/>
          <w:szCs w:val="20"/>
        </w:rPr>
        <w:t xml:space="preserve"> </w:t>
      </w:r>
      <w:proofErr w:type="spellStart"/>
      <w:r w:rsidR="00E94173" w:rsidRPr="00C73B76">
        <w:rPr>
          <w:i/>
          <w:iCs/>
          <w:sz w:val="20"/>
          <w:szCs w:val="20"/>
        </w:rPr>
        <w:t>vivir</w:t>
      </w:r>
      <w:proofErr w:type="spellEnd"/>
      <w:r w:rsidR="00E94173" w:rsidRPr="00C73B76">
        <w:rPr>
          <w:i/>
          <w:iCs/>
          <w:sz w:val="20"/>
          <w:szCs w:val="20"/>
        </w:rPr>
        <w:t xml:space="preserve"> </w:t>
      </w:r>
      <w:r w:rsidR="00E94173" w:rsidRPr="00E94173">
        <w:rPr>
          <w:sz w:val="20"/>
          <w:szCs w:val="20"/>
        </w:rPr>
        <w:t>non è l'individuo, ma un'intera comunità, in armonia con il proprio ambiente [</w:t>
      </w:r>
      <w:proofErr w:type="spellStart"/>
      <w:r w:rsidR="00E94173" w:rsidRPr="00E94173">
        <w:rPr>
          <w:sz w:val="20"/>
          <w:szCs w:val="20"/>
        </w:rPr>
        <w:t>cfr</w:t>
      </w:r>
      <w:proofErr w:type="spellEnd"/>
      <w:r w:rsidR="00341BF4" w:rsidRPr="00E94173">
        <w:rPr>
          <w:sz w:val="20"/>
          <w:szCs w:val="20"/>
        </w:rPr>
        <w:t xml:space="preserve">: </w:t>
      </w:r>
      <w:proofErr w:type="spellStart"/>
      <w:r w:rsidR="00341BF4" w:rsidRPr="00E94173">
        <w:rPr>
          <w:sz w:val="20"/>
          <w:szCs w:val="20"/>
        </w:rPr>
        <w:t>Gudynas</w:t>
      </w:r>
      <w:proofErr w:type="spellEnd"/>
      <w:r w:rsidR="00341BF4" w:rsidRPr="00E94173">
        <w:rPr>
          <w:sz w:val="20"/>
          <w:szCs w:val="20"/>
        </w:rPr>
        <w:t xml:space="preserve"> E., &amp; A. Acosta, 2011. </w:t>
      </w:r>
      <w:r w:rsidR="00341BF4" w:rsidRPr="00E94173">
        <w:rPr>
          <w:sz w:val="20"/>
          <w:szCs w:val="20"/>
          <w:lang w:val="es-ES"/>
        </w:rPr>
        <w:t xml:space="preserve">“La renovación de la crítica al desarrollo y el buen vivir como alternativa”, </w:t>
      </w:r>
      <w:r w:rsidR="00341BF4" w:rsidRPr="00E94173">
        <w:rPr>
          <w:i/>
          <w:iCs/>
          <w:sz w:val="20"/>
          <w:szCs w:val="20"/>
          <w:lang w:val="es-ES"/>
        </w:rPr>
        <w:t xml:space="preserve">Utopía y Praxis </w:t>
      </w:r>
      <w:proofErr w:type="spellStart"/>
      <w:r w:rsidR="00341BF4" w:rsidRPr="00E94173">
        <w:rPr>
          <w:i/>
          <w:iCs/>
          <w:sz w:val="20"/>
          <w:szCs w:val="20"/>
          <w:lang w:val="es-ES"/>
        </w:rPr>
        <w:t>Latinoamerica</w:t>
      </w:r>
      <w:proofErr w:type="spellEnd"/>
      <w:r w:rsidR="00341BF4" w:rsidRPr="00E94173">
        <w:rPr>
          <w:sz w:val="20"/>
          <w:szCs w:val="20"/>
          <w:lang w:val="es-ES"/>
        </w:rPr>
        <w:t>, 16 (53): 71-83].</w:t>
      </w:r>
    </w:p>
  </w:endnote>
  <w:endnote w:id="11">
    <w:p w14:paraId="3AF57BD5" w14:textId="65F146ED" w:rsidR="001F2681" w:rsidRPr="000C4B6E" w:rsidRDefault="00E70C91" w:rsidP="001F2681">
      <w:pPr>
        <w:pStyle w:val="EndnoteText"/>
        <w:rPr>
          <w:rFonts w:eastAsia="Times New Roman"/>
        </w:rPr>
      </w:pPr>
      <w:r w:rsidRPr="00201B8D">
        <w:rPr>
          <w:rStyle w:val="EndnoteReference"/>
        </w:rPr>
        <w:endnoteRef/>
      </w:r>
      <w:r w:rsidRPr="009C517D">
        <w:t xml:space="preserve"> </w:t>
      </w:r>
      <w:r w:rsidR="009C517D" w:rsidRPr="009C517D">
        <w:rPr>
          <w:rFonts w:eastAsia="Times New Roman"/>
        </w:rPr>
        <w:t xml:space="preserve">Per </w:t>
      </w:r>
      <w:r w:rsidR="00EB2097">
        <w:rPr>
          <w:rFonts w:eastAsia="Times New Roman"/>
        </w:rPr>
        <w:t>‘</w:t>
      </w:r>
      <w:r w:rsidR="009C517D" w:rsidRPr="009C517D">
        <w:rPr>
          <w:rFonts w:eastAsia="Times New Roman"/>
          <w:b/>
          <w:bCs/>
        </w:rPr>
        <w:t>nativismo fanatico</w:t>
      </w:r>
      <w:r w:rsidR="00EB2097">
        <w:rPr>
          <w:rFonts w:eastAsia="Times New Roman"/>
        </w:rPr>
        <w:t>’</w:t>
      </w:r>
      <w:r w:rsidR="009C517D" w:rsidRPr="009C517D">
        <w:rPr>
          <w:rFonts w:eastAsia="Times New Roman"/>
        </w:rPr>
        <w:t xml:space="preserve"> intendiamo il </w:t>
      </w:r>
      <w:r w:rsidR="00EB2097">
        <w:rPr>
          <w:rFonts w:eastAsia="Times New Roman"/>
        </w:rPr>
        <w:t>‘</w:t>
      </w:r>
      <w:r w:rsidR="009C517D" w:rsidRPr="009C517D">
        <w:rPr>
          <w:rFonts w:eastAsia="Times New Roman"/>
        </w:rPr>
        <w:t xml:space="preserve">razzismo basato sul luogo di </w:t>
      </w:r>
      <w:proofErr w:type="spellStart"/>
      <w:r w:rsidR="009C517D" w:rsidRPr="009C517D">
        <w:rPr>
          <w:rFonts w:eastAsia="Times New Roman"/>
        </w:rPr>
        <w:t>nascita</w:t>
      </w:r>
      <w:r w:rsidR="00EB2097">
        <w:rPr>
          <w:rFonts w:eastAsia="Times New Roman"/>
        </w:rPr>
        <w:t>’</w:t>
      </w:r>
      <w:proofErr w:type="spellEnd"/>
      <w:r w:rsidR="009C517D" w:rsidRPr="009C517D">
        <w:rPr>
          <w:rFonts w:eastAsia="Times New Roman"/>
        </w:rPr>
        <w:t xml:space="preserve">, l'idea che solo le persone nate </w:t>
      </w:r>
      <w:r w:rsidR="009C517D" w:rsidRPr="00882D7E">
        <w:rPr>
          <w:rFonts w:eastAsia="Times New Roman"/>
          <w:i/>
          <w:iCs/>
        </w:rPr>
        <w:t>in loco</w:t>
      </w:r>
      <w:r w:rsidR="009C517D" w:rsidRPr="009C517D">
        <w:rPr>
          <w:rFonts w:eastAsia="Times New Roman"/>
        </w:rPr>
        <w:t xml:space="preserve"> debbano essere trattate pienamente come esseri umani. Questo </w:t>
      </w:r>
      <w:r w:rsidR="00C266FB">
        <w:rPr>
          <w:rFonts w:eastAsia="Times New Roman"/>
        </w:rPr>
        <w:t xml:space="preserve">concetto </w:t>
      </w:r>
      <w:r w:rsidR="009C517D" w:rsidRPr="009C517D">
        <w:rPr>
          <w:rFonts w:eastAsia="Times New Roman"/>
        </w:rPr>
        <w:t xml:space="preserve">è oggi </w:t>
      </w:r>
      <w:r w:rsidR="00C266FB">
        <w:rPr>
          <w:rFonts w:eastAsia="Times New Roman"/>
        </w:rPr>
        <w:t xml:space="preserve">particolarmente </w:t>
      </w:r>
      <w:r w:rsidR="009C517D" w:rsidRPr="009C517D">
        <w:rPr>
          <w:rFonts w:eastAsia="Times New Roman"/>
        </w:rPr>
        <w:t xml:space="preserve">pertinente per l'Europa e il Nord America, ma non solo, poiché il rischio di intolleranza, brutalità e violenza verso gli </w:t>
      </w:r>
      <w:r w:rsidR="00EB2097">
        <w:rPr>
          <w:rFonts w:eastAsia="Times New Roman"/>
        </w:rPr>
        <w:t>‘</w:t>
      </w:r>
      <w:r w:rsidR="009C517D" w:rsidRPr="009C517D">
        <w:rPr>
          <w:rFonts w:eastAsia="Times New Roman"/>
        </w:rPr>
        <w:t>altri</w:t>
      </w:r>
      <w:r w:rsidR="00EB2097">
        <w:rPr>
          <w:rFonts w:eastAsia="Times New Roman"/>
        </w:rPr>
        <w:t>’</w:t>
      </w:r>
      <w:r w:rsidR="009C517D" w:rsidRPr="009C517D">
        <w:rPr>
          <w:rFonts w:eastAsia="Times New Roman"/>
        </w:rPr>
        <w:t xml:space="preserve"> è un pericolo che riguarda tutti i movimenti basati sul </w:t>
      </w:r>
      <w:r w:rsidR="00EB2097">
        <w:rPr>
          <w:rFonts w:eastAsia="Times New Roman"/>
        </w:rPr>
        <w:t>‘</w:t>
      </w:r>
      <w:r w:rsidR="009C517D" w:rsidRPr="009C517D">
        <w:rPr>
          <w:rFonts w:eastAsia="Times New Roman"/>
        </w:rPr>
        <w:t>territorio</w:t>
      </w:r>
      <w:r w:rsidR="00EB2097">
        <w:rPr>
          <w:rFonts w:eastAsia="Times New Roman"/>
        </w:rPr>
        <w:t>’</w:t>
      </w:r>
      <w:r w:rsidR="009C517D" w:rsidRPr="009C517D">
        <w:rPr>
          <w:rFonts w:eastAsia="Times New Roman"/>
        </w:rPr>
        <w:t xml:space="preserve">. I firmatari del Manifesto sono consapevoli di questo pericolo. Essi valorizzano la </w:t>
      </w:r>
      <w:r w:rsidR="009C517D" w:rsidRPr="00C266FB">
        <w:rPr>
          <w:rFonts w:eastAsia="Times New Roman"/>
          <w:i/>
          <w:iCs/>
        </w:rPr>
        <w:t>comune umanità</w:t>
      </w:r>
      <w:r w:rsidR="009C517D" w:rsidRPr="009C517D">
        <w:rPr>
          <w:rFonts w:eastAsia="Times New Roman"/>
        </w:rPr>
        <w:t xml:space="preserve"> di tutti e rifiutano i comportamenti intolleranti anche quando difendono i loro territori di vita.       </w:t>
      </w:r>
    </w:p>
    <w:p w14:paraId="40CCD52A" w14:textId="66DF7E91" w:rsidR="00E70C91" w:rsidRPr="009C517D" w:rsidRDefault="00E70C91">
      <w:pPr>
        <w:pStyle w:val="EndnoteText"/>
      </w:pPr>
    </w:p>
  </w:endnote>
  <w:endnote w:id="12">
    <w:p w14:paraId="6497C1D6" w14:textId="5737F7CA" w:rsidR="00383503" w:rsidRPr="00FD0861" w:rsidRDefault="00CE004F" w:rsidP="00FD0861">
      <w:pPr>
        <w:rPr>
          <w:rFonts w:eastAsia="Times New Roman"/>
          <w:sz w:val="20"/>
          <w:szCs w:val="20"/>
        </w:rPr>
      </w:pPr>
      <w:r w:rsidRPr="00201B8D">
        <w:rPr>
          <w:rStyle w:val="EndnoteReference"/>
        </w:rPr>
        <w:endnoteRef/>
      </w:r>
      <w:r w:rsidRPr="007C3F9E">
        <w:t xml:space="preserve"> </w:t>
      </w:r>
      <w:r w:rsidR="007C3F9E" w:rsidRPr="007C3F9E">
        <w:rPr>
          <w:rFonts w:eastAsia="Times New Roman"/>
          <w:sz w:val="20"/>
          <w:szCs w:val="20"/>
        </w:rPr>
        <w:t xml:space="preserve">Il concetto di </w:t>
      </w:r>
      <w:r w:rsidR="00EB2097">
        <w:rPr>
          <w:rFonts w:eastAsia="Times New Roman"/>
          <w:sz w:val="20"/>
          <w:szCs w:val="20"/>
        </w:rPr>
        <w:t>‘</w:t>
      </w:r>
      <w:r w:rsidR="007C3F9E" w:rsidRPr="007C3F9E">
        <w:rPr>
          <w:rFonts w:eastAsia="Times New Roman"/>
          <w:b/>
          <w:bCs/>
          <w:sz w:val="20"/>
          <w:szCs w:val="20"/>
        </w:rPr>
        <w:t>economia morale</w:t>
      </w:r>
      <w:r w:rsidR="00EB2097">
        <w:rPr>
          <w:rFonts w:eastAsia="Times New Roman"/>
          <w:sz w:val="20"/>
          <w:szCs w:val="20"/>
        </w:rPr>
        <w:t>’</w:t>
      </w:r>
      <w:r w:rsidR="007C3F9E" w:rsidRPr="007C3F9E">
        <w:rPr>
          <w:rFonts w:eastAsia="Times New Roman"/>
          <w:sz w:val="20"/>
          <w:szCs w:val="20"/>
        </w:rPr>
        <w:t xml:space="preserve"> è stato sviluppato in Brasile dal </w:t>
      </w:r>
      <w:proofErr w:type="spellStart"/>
      <w:r w:rsidR="007C3F9E" w:rsidRPr="007C3F9E">
        <w:rPr>
          <w:rFonts w:eastAsia="Times New Roman"/>
          <w:i/>
          <w:iCs/>
          <w:sz w:val="20"/>
          <w:szCs w:val="20"/>
        </w:rPr>
        <w:t>Movimiento</w:t>
      </w:r>
      <w:proofErr w:type="spellEnd"/>
      <w:r w:rsidR="007C3F9E" w:rsidRPr="007C3F9E">
        <w:rPr>
          <w:rFonts w:eastAsia="Times New Roman"/>
          <w:i/>
          <w:iCs/>
          <w:sz w:val="20"/>
          <w:szCs w:val="20"/>
        </w:rPr>
        <w:t xml:space="preserve"> de </w:t>
      </w:r>
      <w:proofErr w:type="spellStart"/>
      <w:r w:rsidR="007C3F9E" w:rsidRPr="007C3F9E">
        <w:rPr>
          <w:rFonts w:eastAsia="Times New Roman"/>
          <w:i/>
          <w:iCs/>
          <w:sz w:val="20"/>
          <w:szCs w:val="20"/>
        </w:rPr>
        <w:t>los</w:t>
      </w:r>
      <w:proofErr w:type="spellEnd"/>
      <w:r w:rsidR="007C3F9E" w:rsidRPr="007C3F9E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7C3F9E" w:rsidRPr="007C3F9E">
        <w:rPr>
          <w:rFonts w:eastAsia="Times New Roman"/>
          <w:i/>
          <w:iCs/>
          <w:sz w:val="20"/>
          <w:szCs w:val="20"/>
        </w:rPr>
        <w:t>Trabajadores</w:t>
      </w:r>
      <w:proofErr w:type="spellEnd"/>
      <w:r w:rsidR="007C3F9E" w:rsidRPr="007C3F9E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7C3F9E" w:rsidRPr="007C3F9E">
        <w:rPr>
          <w:rFonts w:eastAsia="Times New Roman"/>
          <w:i/>
          <w:iCs/>
          <w:sz w:val="20"/>
          <w:szCs w:val="20"/>
        </w:rPr>
        <w:t>Rurales</w:t>
      </w:r>
      <w:proofErr w:type="spellEnd"/>
      <w:r w:rsidR="007C3F9E" w:rsidRPr="007C3F9E">
        <w:rPr>
          <w:rFonts w:eastAsia="Times New Roman"/>
          <w:i/>
          <w:iCs/>
          <w:sz w:val="20"/>
          <w:szCs w:val="20"/>
        </w:rPr>
        <w:t xml:space="preserve"> Sin Tierra</w:t>
      </w:r>
      <w:r w:rsidR="007C3F9E" w:rsidRPr="007C3F9E">
        <w:rPr>
          <w:rFonts w:eastAsia="Times New Roman"/>
          <w:sz w:val="20"/>
          <w:szCs w:val="20"/>
        </w:rPr>
        <w:t xml:space="preserve"> per descrivere le economie locali in cui vengono utilizzati molti più valori di quello </w:t>
      </w:r>
      <w:r w:rsidR="007C3F9E">
        <w:rPr>
          <w:rFonts w:eastAsia="Times New Roman"/>
          <w:sz w:val="20"/>
          <w:szCs w:val="20"/>
        </w:rPr>
        <w:t xml:space="preserve">puramente </w:t>
      </w:r>
      <w:r w:rsidR="007C3F9E" w:rsidRPr="007C3F9E">
        <w:rPr>
          <w:rFonts w:eastAsia="Times New Roman"/>
          <w:sz w:val="20"/>
          <w:szCs w:val="20"/>
        </w:rPr>
        <w:t xml:space="preserve">monetario. Solo le economie morali possono avere una possibilità di prevenire il degrado della </w:t>
      </w:r>
      <w:r w:rsidR="00EB2097" w:rsidRPr="007C3F9E">
        <w:rPr>
          <w:rFonts w:eastAsia="Times New Roman"/>
          <w:sz w:val="20"/>
          <w:szCs w:val="20"/>
        </w:rPr>
        <w:t xml:space="preserve">Natura </w:t>
      </w:r>
      <w:r w:rsidR="007C3F9E" w:rsidRPr="007C3F9E">
        <w:rPr>
          <w:rFonts w:eastAsia="Times New Roman"/>
          <w:sz w:val="20"/>
          <w:szCs w:val="20"/>
        </w:rPr>
        <w:t>e sostenere l'equità sociale</w:t>
      </w:r>
      <w:r w:rsidRPr="007C3F9E">
        <w:t>.</w:t>
      </w:r>
      <w:r w:rsidR="00474E74" w:rsidRPr="009C517D">
        <w:rPr>
          <w:rFonts w:eastAsia="Times New Roman"/>
        </w:rPr>
        <w:t xml:space="preserve">      </w:t>
      </w:r>
    </w:p>
  </w:endnote>
  <w:endnote w:id="13">
    <w:p w14:paraId="6080BFFA" w14:textId="3564F292" w:rsidR="00297F48" w:rsidRPr="002C33A9" w:rsidRDefault="00297F48" w:rsidP="00EC7062">
      <w:pPr>
        <w:rPr>
          <w:sz w:val="20"/>
          <w:szCs w:val="20"/>
          <w:lang w:val="fr-FR"/>
        </w:rPr>
      </w:pPr>
      <w:r w:rsidRPr="008E3816">
        <w:rPr>
          <w:rStyle w:val="EndnoteReference"/>
        </w:rPr>
        <w:endnoteRef/>
      </w:r>
      <w:r w:rsidRPr="00FD0861">
        <w:t xml:space="preserve"> </w:t>
      </w:r>
      <w:r w:rsidR="00FD0861" w:rsidRPr="00FD0861">
        <w:rPr>
          <w:sz w:val="20"/>
          <w:szCs w:val="20"/>
        </w:rPr>
        <w:t xml:space="preserve">Dal greco </w:t>
      </w:r>
      <w:proofErr w:type="spellStart"/>
      <w:r w:rsidR="00FD0861" w:rsidRPr="00FD0861">
        <w:rPr>
          <w:i/>
          <w:iCs/>
          <w:sz w:val="20"/>
          <w:szCs w:val="20"/>
        </w:rPr>
        <w:t>autos</w:t>
      </w:r>
      <w:proofErr w:type="spellEnd"/>
      <w:r w:rsidR="00FD0861" w:rsidRPr="00FD0861">
        <w:rPr>
          <w:sz w:val="20"/>
          <w:szCs w:val="20"/>
        </w:rPr>
        <w:t xml:space="preserve"> (sé) e </w:t>
      </w:r>
      <w:r w:rsidR="00FD0861" w:rsidRPr="00FD0861">
        <w:rPr>
          <w:i/>
          <w:iCs/>
          <w:sz w:val="20"/>
          <w:szCs w:val="20"/>
        </w:rPr>
        <w:t>nomos</w:t>
      </w:r>
      <w:r w:rsidR="00FD0861" w:rsidRPr="00FD0861">
        <w:rPr>
          <w:sz w:val="20"/>
          <w:szCs w:val="20"/>
        </w:rPr>
        <w:t xml:space="preserve"> (regole), </w:t>
      </w:r>
      <w:r w:rsidR="00EB2097">
        <w:rPr>
          <w:sz w:val="20"/>
          <w:szCs w:val="20"/>
        </w:rPr>
        <w:t>‘</w:t>
      </w:r>
      <w:r w:rsidR="00FD0861" w:rsidRPr="00530271">
        <w:rPr>
          <w:b/>
          <w:bCs/>
          <w:sz w:val="20"/>
          <w:szCs w:val="20"/>
        </w:rPr>
        <w:t>autonomia</w:t>
      </w:r>
      <w:r w:rsidR="00EB2097">
        <w:rPr>
          <w:sz w:val="20"/>
          <w:szCs w:val="20"/>
        </w:rPr>
        <w:t>’</w:t>
      </w:r>
      <w:r w:rsidR="00FD0861" w:rsidRPr="00FD0861">
        <w:rPr>
          <w:sz w:val="20"/>
          <w:szCs w:val="20"/>
        </w:rPr>
        <w:t xml:space="preserve"> significa essere in grado di fornire le regole della comunità - un chiaro significato politico. Il termine implica anche un livello di indipendenza nell'assicurare le condizioni e le necessità della vita - un chiaro significato economico.  Per alcuni, solo un livello di autonomia su scala socio-ecologica adeguata significa libertà dal sistema industriale e dai disastri socio-ecologici che lo accompagnano. In questo senso, poiché la produzione e la distribuzione di massa e la totale dipendenza dal lavoro </w:t>
      </w:r>
      <w:r w:rsidR="00B05FF0">
        <w:rPr>
          <w:sz w:val="20"/>
          <w:szCs w:val="20"/>
        </w:rPr>
        <w:t>salaria</w:t>
      </w:r>
      <w:r w:rsidR="009235C8">
        <w:rPr>
          <w:sz w:val="20"/>
          <w:szCs w:val="20"/>
        </w:rPr>
        <w:t>le</w:t>
      </w:r>
      <w:r w:rsidR="00FD0861" w:rsidRPr="00FD0861">
        <w:rPr>
          <w:sz w:val="20"/>
          <w:szCs w:val="20"/>
        </w:rPr>
        <w:t xml:space="preserve"> implicano necessariamente il controllo politico ed economico da parte di pochi su molti, solo i territori di vita con un livello di autonomia su scala locale o regionale </w:t>
      </w:r>
      <w:r w:rsidR="008A10BD">
        <w:rPr>
          <w:sz w:val="20"/>
          <w:szCs w:val="20"/>
        </w:rPr>
        <w:t xml:space="preserve">sembrano offrire </w:t>
      </w:r>
      <w:r w:rsidR="00FD0861" w:rsidRPr="00FD0861">
        <w:rPr>
          <w:sz w:val="20"/>
          <w:szCs w:val="20"/>
        </w:rPr>
        <w:t>la possibilità di un</w:t>
      </w:r>
      <w:r w:rsidR="008A10BD">
        <w:rPr>
          <w:sz w:val="20"/>
          <w:szCs w:val="20"/>
        </w:rPr>
        <w:t>a</w:t>
      </w:r>
      <w:r w:rsidR="00FD0861" w:rsidRPr="00FD0861">
        <w:rPr>
          <w:sz w:val="20"/>
          <w:szCs w:val="20"/>
        </w:rPr>
        <w:t xml:space="preserve"> govern</w:t>
      </w:r>
      <w:r w:rsidR="008A10BD">
        <w:rPr>
          <w:sz w:val="20"/>
          <w:szCs w:val="20"/>
        </w:rPr>
        <w:t xml:space="preserve">ance </w:t>
      </w:r>
      <w:r w:rsidR="00FD0861" w:rsidRPr="00FD0861">
        <w:rPr>
          <w:sz w:val="20"/>
          <w:szCs w:val="20"/>
        </w:rPr>
        <w:t xml:space="preserve">conviviale da parte dei custodi </w:t>
      </w:r>
      <w:r w:rsidR="008C3AAE" w:rsidRPr="00FD0861">
        <w:rPr>
          <w:sz w:val="20"/>
          <w:szCs w:val="20"/>
        </w:rPr>
        <w:t xml:space="preserve">stessi </w:t>
      </w:r>
      <w:r w:rsidR="00FD0861" w:rsidRPr="00FD0861">
        <w:rPr>
          <w:sz w:val="20"/>
          <w:szCs w:val="20"/>
        </w:rPr>
        <w:t>[</w:t>
      </w:r>
      <w:proofErr w:type="spellStart"/>
      <w:r w:rsidR="00EC7062">
        <w:rPr>
          <w:sz w:val="20"/>
          <w:szCs w:val="20"/>
        </w:rPr>
        <w:t>cfr</w:t>
      </w:r>
      <w:proofErr w:type="spellEnd"/>
      <w:r w:rsidR="00FD0861" w:rsidRPr="00EC7062">
        <w:rPr>
          <w:sz w:val="20"/>
          <w:szCs w:val="20"/>
        </w:rPr>
        <w:t xml:space="preserve">: </w:t>
      </w:r>
      <w:proofErr w:type="spellStart"/>
      <w:r w:rsidR="00F450D4" w:rsidRPr="00EC7062">
        <w:rPr>
          <w:sz w:val="20"/>
          <w:szCs w:val="20"/>
        </w:rPr>
        <w:t>Berlain</w:t>
      </w:r>
      <w:proofErr w:type="spellEnd"/>
      <w:r w:rsidR="00F450D4" w:rsidRPr="00EC7062">
        <w:rPr>
          <w:sz w:val="20"/>
          <w:szCs w:val="20"/>
        </w:rPr>
        <w:t xml:space="preserve"> A., 2021. </w:t>
      </w:r>
      <w:r w:rsidR="00F450D4" w:rsidRPr="00EC7062">
        <w:rPr>
          <w:i/>
          <w:iCs/>
          <w:sz w:val="20"/>
          <w:szCs w:val="20"/>
          <w:lang w:val="fr-FR"/>
        </w:rPr>
        <w:t>Terre et Liberté</w:t>
      </w:r>
      <w:r w:rsidR="00F450D4" w:rsidRPr="00EC7062">
        <w:rPr>
          <w:sz w:val="20"/>
          <w:szCs w:val="20"/>
          <w:lang w:val="fr-FR"/>
        </w:rPr>
        <w:t xml:space="preserve">. La Lenteur Ed., Saint Michel de </w:t>
      </w:r>
      <w:proofErr w:type="spellStart"/>
      <w:r w:rsidR="00F450D4" w:rsidRPr="00EC7062">
        <w:rPr>
          <w:sz w:val="20"/>
          <w:szCs w:val="20"/>
          <w:lang w:val="fr-FR"/>
        </w:rPr>
        <w:t>Vax</w:t>
      </w:r>
      <w:proofErr w:type="spellEnd"/>
      <w:r w:rsidR="00F450D4" w:rsidRPr="00EC7062">
        <w:rPr>
          <w:sz w:val="20"/>
          <w:szCs w:val="20"/>
          <w:lang w:val="fr-FR"/>
        </w:rPr>
        <w:t>].</w:t>
      </w:r>
      <w:r w:rsidR="00474E74" w:rsidRPr="0048467B">
        <w:rPr>
          <w:lang w:val="fr-FR"/>
        </w:rPr>
        <w:t xml:space="preserve">   </w:t>
      </w:r>
      <w:r w:rsidR="00D54562" w:rsidRPr="008E3816">
        <w:rPr>
          <w:lang w:val="fr-FR"/>
        </w:rPr>
        <w:tab/>
      </w:r>
    </w:p>
  </w:endnote>
  <w:endnote w:id="14">
    <w:p w14:paraId="5F689250" w14:textId="6B4A42BC" w:rsidR="007E7391" w:rsidRPr="007A5356" w:rsidRDefault="007E7391" w:rsidP="007A5356">
      <w:pPr>
        <w:rPr>
          <w:sz w:val="18"/>
          <w:szCs w:val="18"/>
          <w:lang w:val="en-GB"/>
        </w:rPr>
      </w:pPr>
      <w:r w:rsidRPr="008E3816">
        <w:rPr>
          <w:rStyle w:val="EndnoteReference"/>
        </w:rPr>
        <w:endnoteRef/>
      </w:r>
      <w:r w:rsidRPr="008E3816">
        <w:rPr>
          <w:lang w:val="en-GB"/>
        </w:rPr>
        <w:t xml:space="preserve"> </w:t>
      </w:r>
      <w:r w:rsidR="007A5356" w:rsidRPr="007A5356">
        <w:rPr>
          <w:sz w:val="20"/>
          <w:szCs w:val="20"/>
          <w:lang w:val="en-GB"/>
        </w:rPr>
        <w:t xml:space="preserve">Vedi: </w:t>
      </w:r>
      <w:r w:rsidR="00D54562" w:rsidRPr="007A5356">
        <w:rPr>
          <w:sz w:val="20"/>
          <w:szCs w:val="20"/>
          <w:lang w:val="en-GB"/>
        </w:rPr>
        <w:t>Human Rights Council</w:t>
      </w:r>
      <w:r w:rsidR="001E00B7" w:rsidRPr="007A5356">
        <w:rPr>
          <w:sz w:val="20"/>
          <w:szCs w:val="20"/>
          <w:lang w:val="en-GB"/>
        </w:rPr>
        <w:t xml:space="preserve"> Expert Mechanism on the Rights of Indigenous Peoples, 2023.</w:t>
      </w:r>
      <w:r w:rsidR="001E00B7" w:rsidRPr="007A5356">
        <w:rPr>
          <w:i/>
          <w:iCs/>
          <w:sz w:val="20"/>
          <w:szCs w:val="20"/>
          <w:lang w:val="en-GB"/>
        </w:rPr>
        <w:t xml:space="preserve"> Impact of militarization on the rights of Indigenous Peoples</w:t>
      </w:r>
      <w:r w:rsidR="0023191D" w:rsidRPr="007A5356">
        <w:rPr>
          <w:sz w:val="20"/>
          <w:szCs w:val="20"/>
          <w:lang w:val="en-GB"/>
        </w:rPr>
        <w:t>, A/HRC/EMRIP/2023/2.</w:t>
      </w:r>
    </w:p>
  </w:endnote>
  <w:endnote w:id="15">
    <w:p w14:paraId="726C438B" w14:textId="223BF6EE" w:rsidR="00B2585C" w:rsidRPr="00DE5A36" w:rsidRDefault="00B2585C" w:rsidP="00DE5A36">
      <w:pPr>
        <w:rPr>
          <w:rFonts w:eastAsia="Times New Roman" w:cstheme="minorHAnsi"/>
          <w:sz w:val="20"/>
          <w:szCs w:val="20"/>
          <w:lang w:eastAsia="en-GB"/>
        </w:rPr>
      </w:pPr>
      <w:r w:rsidRPr="00090CA9">
        <w:rPr>
          <w:rStyle w:val="EndnoteReference"/>
          <w:rFonts w:cstheme="minorHAnsi"/>
          <w:sz w:val="20"/>
          <w:szCs w:val="20"/>
        </w:rPr>
        <w:endnoteRef/>
      </w:r>
      <w:r w:rsidRPr="00090CA9">
        <w:rPr>
          <w:rFonts w:cstheme="minorHAnsi"/>
          <w:sz w:val="20"/>
          <w:szCs w:val="20"/>
        </w:rPr>
        <w:t xml:space="preserve"> </w:t>
      </w:r>
      <w:r w:rsidR="00DE5A36" w:rsidRPr="00DE5A36">
        <w:rPr>
          <w:rFonts w:eastAsia="Times New Roman" w:cstheme="minorHAnsi"/>
          <w:sz w:val="20"/>
          <w:szCs w:val="20"/>
          <w:lang w:eastAsia="en-GB"/>
        </w:rPr>
        <w:t>L'</w:t>
      </w:r>
      <w:r w:rsidR="00DE5A36" w:rsidRPr="00DE5A36">
        <w:rPr>
          <w:rFonts w:eastAsia="Times New Roman" w:cstheme="minorHAnsi"/>
          <w:b/>
          <w:bCs/>
          <w:sz w:val="20"/>
          <w:szCs w:val="20"/>
          <w:lang w:eastAsia="en-GB"/>
        </w:rPr>
        <w:t>estrattivismo</w:t>
      </w:r>
      <w:r w:rsidR="00DE5A36" w:rsidRPr="00DE5A36">
        <w:rPr>
          <w:rFonts w:eastAsia="Times New Roman" w:cstheme="minorHAnsi"/>
          <w:sz w:val="20"/>
          <w:szCs w:val="20"/>
          <w:lang w:eastAsia="en-GB"/>
        </w:rPr>
        <w:t xml:space="preserve"> è un modello economico centrato sull'estrazione di grandi quantità di materie prime o naturali, in particolare per l'esportazione, con una lavorazione locale minima, un controllo minimo o nullo da parte delle comunità nei siti di estrazione e un beneficio minimo o nullo per le stesse</w:t>
      </w:r>
      <w:r w:rsidR="0052491F" w:rsidRPr="00090CA9">
        <w:rPr>
          <w:rFonts w:cstheme="minorHAnsi"/>
          <w:sz w:val="20"/>
          <w:szCs w:val="20"/>
        </w:rPr>
        <w:t xml:space="preserve">.  </w:t>
      </w:r>
    </w:p>
  </w:endnote>
  <w:endnote w:id="16">
    <w:p w14:paraId="6594C63C" w14:textId="4814A8C2" w:rsidR="00230F3E" w:rsidRPr="00E1060C" w:rsidRDefault="006F0DA3" w:rsidP="00E1060C">
      <w:pPr>
        <w:rPr>
          <w:sz w:val="20"/>
          <w:szCs w:val="20"/>
        </w:rPr>
      </w:pPr>
      <w:r w:rsidRPr="00201B8D">
        <w:rPr>
          <w:rStyle w:val="EndnoteReference"/>
        </w:rPr>
        <w:endnoteRef/>
      </w:r>
      <w:r w:rsidRPr="00DE5A36">
        <w:t xml:space="preserve"> </w:t>
      </w:r>
      <w:r w:rsidR="00DE5A36" w:rsidRPr="00DE5A36">
        <w:rPr>
          <w:sz w:val="20"/>
          <w:szCs w:val="20"/>
        </w:rPr>
        <w:t xml:space="preserve">I </w:t>
      </w:r>
      <w:r w:rsidR="001D7EAB" w:rsidRPr="001D7EAB">
        <w:rPr>
          <w:b/>
          <w:bCs/>
          <w:sz w:val="20"/>
          <w:szCs w:val="20"/>
        </w:rPr>
        <w:t>modi di vita</w:t>
      </w:r>
      <w:r w:rsidR="00DE5A36" w:rsidRPr="001D7EAB">
        <w:rPr>
          <w:b/>
          <w:bCs/>
          <w:sz w:val="20"/>
          <w:szCs w:val="20"/>
        </w:rPr>
        <w:t xml:space="preserve"> tradizionali</w:t>
      </w:r>
      <w:r w:rsidR="00DE5A36" w:rsidRPr="00DE5A36">
        <w:rPr>
          <w:sz w:val="20"/>
          <w:szCs w:val="20"/>
        </w:rPr>
        <w:t xml:space="preserve"> dei custodi, come la coltivazione itinerante e la pastorizia mobile, sono stati spesso fraintesi, criminalizzati e</w:t>
      </w:r>
      <w:r w:rsidR="00E1060C">
        <w:rPr>
          <w:sz w:val="20"/>
          <w:szCs w:val="20"/>
        </w:rPr>
        <w:t xml:space="preserve"> avversati</w:t>
      </w:r>
      <w:r w:rsidR="00DE5A36" w:rsidRPr="00DE5A36">
        <w:rPr>
          <w:sz w:val="20"/>
          <w:szCs w:val="20"/>
        </w:rPr>
        <w:t xml:space="preserve"> senza vergogna.  La loro riabilitazione come </w:t>
      </w:r>
      <w:r w:rsidR="000447F5">
        <w:rPr>
          <w:sz w:val="20"/>
          <w:szCs w:val="20"/>
        </w:rPr>
        <w:t>modi di vita</w:t>
      </w:r>
      <w:r w:rsidR="00DE5A36" w:rsidRPr="00DE5A36">
        <w:rPr>
          <w:sz w:val="20"/>
          <w:szCs w:val="20"/>
        </w:rPr>
        <w:t xml:space="preserve"> sostenibili e in grado di </w:t>
      </w:r>
      <w:r w:rsidR="0082486F">
        <w:rPr>
          <w:sz w:val="20"/>
          <w:szCs w:val="20"/>
        </w:rPr>
        <w:t>mantenere</w:t>
      </w:r>
      <w:r w:rsidR="00DE5A36" w:rsidRPr="00DE5A36">
        <w:rPr>
          <w:sz w:val="20"/>
          <w:szCs w:val="20"/>
        </w:rPr>
        <w:t xml:space="preserve"> la diversità è appena iniziata</w:t>
      </w:r>
      <w:r w:rsidR="004114E0" w:rsidRPr="00DE5A36">
        <w:t>.</w:t>
      </w:r>
    </w:p>
  </w:endnote>
  <w:endnote w:id="17">
    <w:p w14:paraId="09D43ECA" w14:textId="79F391BD" w:rsidR="002D59E5" w:rsidRPr="00795FC1" w:rsidRDefault="002D59E5" w:rsidP="00795FC1">
      <w:pPr>
        <w:rPr>
          <w:sz w:val="20"/>
          <w:szCs w:val="20"/>
        </w:rPr>
      </w:pPr>
      <w:r>
        <w:rPr>
          <w:rStyle w:val="EndnoteReference"/>
        </w:rPr>
        <w:endnoteRef/>
      </w:r>
      <w:r w:rsidRPr="00795FC1">
        <w:t xml:space="preserve"> </w:t>
      </w:r>
      <w:r w:rsidR="00795FC1" w:rsidRPr="00795FC1">
        <w:rPr>
          <w:sz w:val="20"/>
          <w:szCs w:val="20"/>
        </w:rPr>
        <w:t xml:space="preserve">Un esempio di </w:t>
      </w:r>
      <w:r w:rsidR="00EB2097">
        <w:rPr>
          <w:sz w:val="20"/>
          <w:szCs w:val="20"/>
        </w:rPr>
        <w:t>‘</w:t>
      </w:r>
      <w:r w:rsidR="00795FC1" w:rsidRPr="00795FC1">
        <w:rPr>
          <w:b/>
          <w:bCs/>
          <w:sz w:val="20"/>
          <w:szCs w:val="20"/>
        </w:rPr>
        <w:t>area conservata</w:t>
      </w:r>
      <w:r w:rsidR="00795FC1" w:rsidRPr="00795FC1">
        <w:rPr>
          <w:sz w:val="20"/>
          <w:szCs w:val="20"/>
        </w:rPr>
        <w:t xml:space="preserve"> </w:t>
      </w:r>
      <w:r w:rsidR="0082486F">
        <w:rPr>
          <w:sz w:val="20"/>
          <w:szCs w:val="20"/>
        </w:rPr>
        <w:t xml:space="preserve">di fatto’-- </w:t>
      </w:r>
      <w:r w:rsidR="00795FC1" w:rsidRPr="00795FC1">
        <w:rPr>
          <w:sz w:val="20"/>
          <w:szCs w:val="20"/>
        </w:rPr>
        <w:t xml:space="preserve">autodefinita, istituita, governata e gestita </w:t>
      </w:r>
      <w:r w:rsidR="001D7EAB">
        <w:rPr>
          <w:sz w:val="20"/>
          <w:szCs w:val="20"/>
        </w:rPr>
        <w:t xml:space="preserve">da un </w:t>
      </w:r>
      <w:r w:rsidR="00A634DD">
        <w:rPr>
          <w:sz w:val="20"/>
          <w:szCs w:val="20"/>
        </w:rPr>
        <w:t>P</w:t>
      </w:r>
      <w:r w:rsidR="001D7EAB">
        <w:rPr>
          <w:sz w:val="20"/>
          <w:szCs w:val="20"/>
        </w:rPr>
        <w:t>opolo</w:t>
      </w:r>
      <w:r w:rsidR="00795FC1" w:rsidRPr="00795FC1">
        <w:rPr>
          <w:sz w:val="20"/>
          <w:szCs w:val="20"/>
        </w:rPr>
        <w:t xml:space="preserve"> </w:t>
      </w:r>
      <w:r w:rsidR="001D7EAB" w:rsidRPr="00795FC1">
        <w:rPr>
          <w:sz w:val="20"/>
          <w:szCs w:val="20"/>
        </w:rPr>
        <w:t>Indigen</w:t>
      </w:r>
      <w:r w:rsidR="00F50E5A">
        <w:rPr>
          <w:sz w:val="20"/>
          <w:szCs w:val="20"/>
        </w:rPr>
        <w:t>o di</w:t>
      </w:r>
      <w:r w:rsidR="001D7EAB" w:rsidRPr="00795FC1">
        <w:rPr>
          <w:sz w:val="20"/>
          <w:szCs w:val="20"/>
        </w:rPr>
        <w:t xml:space="preserve"> </w:t>
      </w:r>
      <w:r w:rsidR="00795FC1" w:rsidRPr="00795FC1">
        <w:rPr>
          <w:sz w:val="20"/>
          <w:szCs w:val="20"/>
        </w:rPr>
        <w:t xml:space="preserve">custodi è la Selva </w:t>
      </w:r>
      <w:proofErr w:type="spellStart"/>
      <w:r w:rsidR="00795FC1" w:rsidRPr="00795FC1">
        <w:rPr>
          <w:sz w:val="20"/>
          <w:szCs w:val="20"/>
        </w:rPr>
        <w:t>Viviente</w:t>
      </w:r>
      <w:proofErr w:type="spellEnd"/>
      <w:r w:rsidR="00795FC1" w:rsidRPr="00795FC1">
        <w:rPr>
          <w:sz w:val="20"/>
          <w:szCs w:val="20"/>
        </w:rPr>
        <w:t xml:space="preserve"> </w:t>
      </w:r>
      <w:proofErr w:type="spellStart"/>
      <w:r w:rsidR="00795FC1" w:rsidRPr="00795FC1">
        <w:rPr>
          <w:sz w:val="20"/>
          <w:szCs w:val="20"/>
        </w:rPr>
        <w:t>Kawsak</w:t>
      </w:r>
      <w:proofErr w:type="spellEnd"/>
      <w:r w:rsidR="00795FC1" w:rsidRPr="00795FC1">
        <w:rPr>
          <w:sz w:val="20"/>
          <w:szCs w:val="20"/>
        </w:rPr>
        <w:t xml:space="preserve"> Sacha del </w:t>
      </w:r>
      <w:r w:rsidR="00A634DD">
        <w:rPr>
          <w:sz w:val="20"/>
          <w:szCs w:val="20"/>
        </w:rPr>
        <w:t>P</w:t>
      </w:r>
      <w:r w:rsidR="00795FC1" w:rsidRPr="00795FC1">
        <w:rPr>
          <w:sz w:val="20"/>
          <w:szCs w:val="20"/>
        </w:rPr>
        <w:t>opolo Sarayaku dell'Ecuador</w:t>
      </w:r>
      <w:r w:rsidR="00795FC1">
        <w:rPr>
          <w:sz w:val="20"/>
          <w:szCs w:val="20"/>
        </w:rPr>
        <w:t xml:space="preserve"> </w:t>
      </w:r>
      <w:r w:rsidRPr="00795FC1">
        <w:rPr>
          <w:sz w:val="20"/>
          <w:szCs w:val="20"/>
        </w:rPr>
        <w:t>(</w:t>
      </w:r>
      <w:hyperlink r:id="rId2" w:history="1">
        <w:r w:rsidRPr="00795FC1">
          <w:rPr>
            <w:rStyle w:val="Hyperlink"/>
            <w:sz w:val="20"/>
            <w:szCs w:val="20"/>
          </w:rPr>
          <w:t>https://kawsaksacha.org/</w:t>
        </w:r>
      </w:hyperlink>
      <w:r w:rsidRPr="00795FC1">
        <w:rPr>
          <w:color w:val="000000"/>
          <w:sz w:val="20"/>
          <w:szCs w:val="20"/>
        </w:rPr>
        <w:t>).</w:t>
      </w:r>
      <w:r w:rsidRPr="00795FC1">
        <w:rPr>
          <w:color w:val="000000"/>
        </w:rPr>
        <w:t xml:space="preserve"> </w:t>
      </w:r>
    </w:p>
  </w:endnote>
  <w:endnote w:id="18">
    <w:p w14:paraId="74505C30" w14:textId="102AF12E" w:rsidR="00DB3248" w:rsidRPr="00AD62C3" w:rsidRDefault="00DB3248" w:rsidP="00AD62C3">
      <w:pPr>
        <w:rPr>
          <w:sz w:val="20"/>
          <w:szCs w:val="20"/>
        </w:rPr>
      </w:pPr>
      <w:r>
        <w:rPr>
          <w:rStyle w:val="EndnoteReference"/>
        </w:rPr>
        <w:endnoteRef/>
      </w:r>
      <w:r w:rsidRPr="00AD62C3">
        <w:t xml:space="preserve"> </w:t>
      </w:r>
      <w:r w:rsidR="00AD62C3" w:rsidRPr="00AD62C3">
        <w:rPr>
          <w:sz w:val="20"/>
          <w:szCs w:val="20"/>
        </w:rPr>
        <w:t xml:space="preserve">Poiché il Consorzio </w:t>
      </w:r>
      <w:r w:rsidR="00A634DD">
        <w:rPr>
          <w:sz w:val="20"/>
          <w:szCs w:val="20"/>
        </w:rPr>
        <w:t xml:space="preserve">ICCA </w:t>
      </w:r>
      <w:r w:rsidR="00AD62C3" w:rsidRPr="00AD62C3">
        <w:rPr>
          <w:sz w:val="20"/>
          <w:szCs w:val="20"/>
        </w:rPr>
        <w:t xml:space="preserve">è un'associazione strategica, </w:t>
      </w:r>
      <w:r w:rsidR="00AD62C3" w:rsidRPr="00F50E5A">
        <w:rPr>
          <w:b/>
          <w:bCs/>
          <w:sz w:val="20"/>
          <w:szCs w:val="20"/>
        </w:rPr>
        <w:t>il Manifesto</w:t>
      </w:r>
      <w:r w:rsidR="00AD62C3" w:rsidRPr="00AD62C3">
        <w:rPr>
          <w:sz w:val="20"/>
          <w:szCs w:val="20"/>
        </w:rPr>
        <w:t xml:space="preserve"> è principalmente un </w:t>
      </w:r>
      <w:r w:rsidR="00AD62C3" w:rsidRPr="00F50E5A">
        <w:rPr>
          <w:b/>
          <w:bCs/>
          <w:sz w:val="20"/>
          <w:szCs w:val="20"/>
        </w:rPr>
        <w:t>documento strategico</w:t>
      </w:r>
      <w:r w:rsidR="00AD62C3" w:rsidRPr="00AD62C3">
        <w:rPr>
          <w:sz w:val="20"/>
          <w:szCs w:val="20"/>
        </w:rPr>
        <w:t xml:space="preserve">.  Non intende </w:t>
      </w:r>
      <w:r w:rsidR="0048467B">
        <w:rPr>
          <w:sz w:val="20"/>
          <w:szCs w:val="20"/>
        </w:rPr>
        <w:t>confondere</w:t>
      </w:r>
      <w:r w:rsidR="00AD62C3" w:rsidRPr="00AD62C3">
        <w:rPr>
          <w:sz w:val="20"/>
          <w:szCs w:val="20"/>
        </w:rPr>
        <w:t xml:space="preserve"> in alcun modo le diverse realtà e prospettive delle miriadi di </w:t>
      </w:r>
      <w:r w:rsidR="00A634DD">
        <w:rPr>
          <w:sz w:val="20"/>
          <w:szCs w:val="20"/>
        </w:rPr>
        <w:t>P</w:t>
      </w:r>
      <w:r w:rsidR="00AD62C3" w:rsidRPr="00AD62C3">
        <w:rPr>
          <w:sz w:val="20"/>
          <w:szCs w:val="20"/>
        </w:rPr>
        <w:t xml:space="preserve">opoli </w:t>
      </w:r>
      <w:r w:rsidR="00F50E5A" w:rsidRPr="00AD62C3">
        <w:rPr>
          <w:sz w:val="20"/>
          <w:szCs w:val="20"/>
        </w:rPr>
        <w:t>Indigen</w:t>
      </w:r>
      <w:r w:rsidR="00F50E5A">
        <w:rPr>
          <w:sz w:val="20"/>
          <w:szCs w:val="20"/>
        </w:rPr>
        <w:t>i</w:t>
      </w:r>
      <w:r w:rsidR="00F50E5A" w:rsidRPr="00AD62C3">
        <w:rPr>
          <w:sz w:val="20"/>
          <w:szCs w:val="20"/>
        </w:rPr>
        <w:t xml:space="preserve"> </w:t>
      </w:r>
      <w:r w:rsidR="00AD62C3" w:rsidRPr="00AD62C3">
        <w:rPr>
          <w:sz w:val="20"/>
          <w:szCs w:val="20"/>
        </w:rPr>
        <w:t xml:space="preserve">e comunità </w:t>
      </w:r>
      <w:r w:rsidR="00AD62C3">
        <w:rPr>
          <w:sz w:val="20"/>
          <w:szCs w:val="20"/>
        </w:rPr>
        <w:t xml:space="preserve">locali </w:t>
      </w:r>
      <w:r w:rsidR="00AD62C3" w:rsidRPr="00AD62C3">
        <w:rPr>
          <w:sz w:val="20"/>
          <w:szCs w:val="20"/>
        </w:rPr>
        <w:t xml:space="preserve">che possono auto-identificarsi ed essere riconosciute dai loro pari come </w:t>
      </w:r>
      <w:r w:rsidR="00EB2097">
        <w:rPr>
          <w:sz w:val="20"/>
          <w:szCs w:val="20"/>
        </w:rPr>
        <w:t>‘</w:t>
      </w:r>
      <w:r w:rsidR="00AD62C3" w:rsidRPr="00AD62C3">
        <w:rPr>
          <w:sz w:val="20"/>
          <w:szCs w:val="20"/>
        </w:rPr>
        <w:t>custodi</w:t>
      </w:r>
      <w:r w:rsidR="00EB2097">
        <w:rPr>
          <w:sz w:val="20"/>
          <w:szCs w:val="20"/>
        </w:rPr>
        <w:t>’</w:t>
      </w:r>
      <w:r w:rsidR="00AD62C3" w:rsidRPr="00AD62C3">
        <w:rPr>
          <w:sz w:val="20"/>
          <w:szCs w:val="20"/>
        </w:rPr>
        <w:t xml:space="preserve"> di territori di vita. Piuttosto, </w:t>
      </w:r>
      <w:r w:rsidR="00D704FE">
        <w:rPr>
          <w:sz w:val="20"/>
          <w:szCs w:val="20"/>
        </w:rPr>
        <w:t xml:space="preserve">li chiama a </w:t>
      </w:r>
      <w:r w:rsidR="00C028CE">
        <w:rPr>
          <w:sz w:val="20"/>
          <w:szCs w:val="20"/>
        </w:rPr>
        <w:t>cre</w:t>
      </w:r>
      <w:r w:rsidR="00D704FE">
        <w:rPr>
          <w:sz w:val="20"/>
          <w:szCs w:val="20"/>
        </w:rPr>
        <w:t xml:space="preserve">are </w:t>
      </w:r>
      <w:r w:rsidR="00511980" w:rsidRPr="00511980">
        <w:rPr>
          <w:b/>
          <w:bCs/>
          <w:sz w:val="20"/>
          <w:szCs w:val="20"/>
        </w:rPr>
        <w:t>un’</w:t>
      </w:r>
      <w:r w:rsidR="00C028CE" w:rsidRPr="00511980">
        <w:rPr>
          <w:b/>
          <w:bCs/>
          <w:sz w:val="20"/>
          <w:szCs w:val="20"/>
        </w:rPr>
        <w:t>alleanza</w:t>
      </w:r>
      <w:r w:rsidR="00C028CE">
        <w:rPr>
          <w:sz w:val="20"/>
          <w:szCs w:val="20"/>
        </w:rPr>
        <w:t xml:space="preserve"> </w:t>
      </w:r>
      <w:r w:rsidR="00C028CE" w:rsidRPr="00511980">
        <w:rPr>
          <w:b/>
          <w:bCs/>
          <w:sz w:val="20"/>
          <w:szCs w:val="20"/>
        </w:rPr>
        <w:t>per</w:t>
      </w:r>
      <w:r w:rsidR="00C028CE">
        <w:rPr>
          <w:sz w:val="20"/>
          <w:szCs w:val="20"/>
        </w:rPr>
        <w:t xml:space="preserve"> </w:t>
      </w:r>
      <w:r w:rsidR="00087243">
        <w:rPr>
          <w:b/>
          <w:bCs/>
          <w:sz w:val="20"/>
          <w:szCs w:val="20"/>
        </w:rPr>
        <w:t>mantenere vivi</w:t>
      </w:r>
      <w:r w:rsidR="00AD62C3" w:rsidRPr="00AD62C3">
        <w:rPr>
          <w:b/>
          <w:bCs/>
          <w:sz w:val="20"/>
          <w:szCs w:val="20"/>
        </w:rPr>
        <w:t xml:space="preserve"> i loro patrimoni, le loro culture ed i loro territori in modi autodeterminati</w:t>
      </w:r>
      <w:r w:rsidR="00AD62C3" w:rsidRPr="00AD62C3">
        <w:rPr>
          <w:sz w:val="20"/>
          <w:szCs w:val="20"/>
        </w:rPr>
        <w:t xml:space="preserve">, cioè </w:t>
      </w:r>
      <w:r w:rsidR="00A634DD">
        <w:rPr>
          <w:sz w:val="20"/>
          <w:szCs w:val="20"/>
        </w:rPr>
        <w:t xml:space="preserve">nei modi che loro ritengono </w:t>
      </w:r>
      <w:r w:rsidR="00AD62C3" w:rsidRPr="00AD62C3">
        <w:rPr>
          <w:sz w:val="20"/>
          <w:szCs w:val="20"/>
        </w:rPr>
        <w:t>appropriati per loro e per le loro circostanze</w:t>
      </w:r>
      <w:r w:rsidRPr="00AD62C3">
        <w:t xml:space="preserve">.  </w:t>
      </w:r>
    </w:p>
  </w:endnote>
  <w:endnote w:id="19">
    <w:p w14:paraId="7BBCCA93" w14:textId="3A0541BF" w:rsidR="0065228E" w:rsidRPr="00B7178C" w:rsidRDefault="00E70C91" w:rsidP="00B7178C">
      <w:pPr>
        <w:rPr>
          <w:rFonts w:eastAsia="Times New Roman"/>
          <w:sz w:val="20"/>
          <w:szCs w:val="20"/>
        </w:rPr>
      </w:pPr>
      <w:r w:rsidRPr="00201B8D">
        <w:rPr>
          <w:rStyle w:val="EndnoteReference"/>
          <w:sz w:val="20"/>
          <w:szCs w:val="20"/>
        </w:rPr>
        <w:endnoteRef/>
      </w:r>
      <w:r w:rsidRPr="006D6381">
        <w:rPr>
          <w:sz w:val="20"/>
        </w:rPr>
        <w:t xml:space="preserve"> </w:t>
      </w:r>
      <w:r w:rsidR="003F7AA4" w:rsidRPr="003F7AA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L'autodeterminazione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è l'obiettivo cruciale dei firmatari del Manifesto ed è un concetto ricco e impegnativo che assume significati e comporta processi e risultati diversi per </w:t>
      </w:r>
      <w:r w:rsidR="00963BAD">
        <w:rPr>
          <w:rFonts w:ascii="Calibri" w:eastAsia="Times New Roman" w:hAnsi="Calibri" w:cs="Calibri"/>
          <w:sz w:val="20"/>
          <w:szCs w:val="20"/>
          <w:lang w:eastAsia="en-GB"/>
        </w:rPr>
        <w:t>i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divers</w:t>
      </w:r>
      <w:r w:rsidR="00963BAD">
        <w:rPr>
          <w:rFonts w:ascii="Calibri" w:eastAsia="Times New Roman" w:hAnsi="Calibri" w:cs="Calibri"/>
          <w:sz w:val="20"/>
          <w:szCs w:val="20"/>
          <w:lang w:eastAsia="en-GB"/>
        </w:rPr>
        <w:t xml:space="preserve">i </w:t>
      </w:r>
      <w:r w:rsidR="009235C8">
        <w:rPr>
          <w:rFonts w:ascii="Calibri" w:eastAsia="Times New Roman" w:hAnsi="Calibri" w:cs="Calibri"/>
          <w:sz w:val="20"/>
          <w:szCs w:val="20"/>
          <w:lang w:eastAsia="en-GB"/>
        </w:rPr>
        <w:t>P</w:t>
      </w:r>
      <w:r w:rsidR="00963BAD">
        <w:rPr>
          <w:rFonts w:ascii="Calibri" w:eastAsia="Times New Roman" w:hAnsi="Calibri" w:cs="Calibri"/>
          <w:sz w:val="20"/>
          <w:szCs w:val="20"/>
          <w:lang w:eastAsia="en-GB"/>
        </w:rPr>
        <w:t xml:space="preserve">opoli Indigeni 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e comunità </w:t>
      </w:r>
      <w:r w:rsidR="00963BAD">
        <w:rPr>
          <w:rFonts w:ascii="Calibri" w:eastAsia="Times New Roman" w:hAnsi="Calibri" w:cs="Calibri"/>
          <w:sz w:val="20"/>
          <w:szCs w:val="20"/>
          <w:lang w:eastAsia="en-GB"/>
        </w:rPr>
        <w:t xml:space="preserve">locali 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>interessat</w:t>
      </w:r>
      <w:r w:rsidR="001052C2">
        <w:rPr>
          <w:rFonts w:ascii="Calibri" w:eastAsia="Times New Roman" w:hAnsi="Calibri" w:cs="Calibri"/>
          <w:sz w:val="20"/>
          <w:szCs w:val="20"/>
          <w:lang w:eastAsia="en-GB"/>
        </w:rPr>
        <w:t>i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. Alcuni si concentrano sul mantenimento della propria </w:t>
      </w:r>
      <w:r w:rsidR="003F7AA4" w:rsidRPr="00963BA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cultura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(lingua, valori, istituzioni, tradizioni, cerimonie, modi di vivere...). Altri cercano di ottenere una </w:t>
      </w:r>
      <w:r w:rsidR="003F7AA4" w:rsidRPr="00963BA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forma di governance autonoma sulla terra e sulla base materiale dei </w:t>
      </w:r>
      <w:r w:rsidR="00AB4D6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propri modi di vita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.  Altri ancora </w:t>
      </w:r>
      <w:r w:rsidR="004457EF">
        <w:rPr>
          <w:rFonts w:ascii="Calibri" w:eastAsia="Times New Roman" w:hAnsi="Calibri" w:cs="Calibri"/>
          <w:sz w:val="20"/>
          <w:szCs w:val="20"/>
          <w:lang w:eastAsia="en-GB"/>
        </w:rPr>
        <w:t>chiedono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un </w:t>
      </w:r>
      <w:r w:rsidR="003F7AA4" w:rsidRPr="00963BA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organo deliberativo separato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che possa garantire un livello di autonomia politica. Per molti </w:t>
      </w:r>
      <w:r w:rsidR="00A634DD">
        <w:rPr>
          <w:rFonts w:ascii="Calibri" w:eastAsia="Times New Roman" w:hAnsi="Calibri" w:cs="Calibri"/>
          <w:sz w:val="20"/>
          <w:szCs w:val="20"/>
          <w:lang w:eastAsia="en-GB"/>
        </w:rPr>
        <w:t>P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opoli </w:t>
      </w:r>
      <w:r w:rsidR="004457EF" w:rsidRPr="003F7AA4">
        <w:rPr>
          <w:rFonts w:ascii="Calibri" w:eastAsia="Times New Roman" w:hAnsi="Calibri" w:cs="Calibri"/>
          <w:sz w:val="20"/>
          <w:szCs w:val="20"/>
          <w:lang w:eastAsia="en-GB"/>
        </w:rPr>
        <w:t>Indigen</w:t>
      </w:r>
      <w:r w:rsidR="004457EF">
        <w:rPr>
          <w:rFonts w:ascii="Calibri" w:eastAsia="Times New Roman" w:hAnsi="Calibri" w:cs="Calibri"/>
          <w:sz w:val="20"/>
          <w:szCs w:val="20"/>
          <w:lang w:eastAsia="en-GB"/>
        </w:rPr>
        <w:t>i</w:t>
      </w:r>
      <w:r w:rsidR="004457EF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>e comunità</w:t>
      </w:r>
      <w:r w:rsidR="002B3ED6">
        <w:rPr>
          <w:rFonts w:ascii="Calibri" w:eastAsia="Times New Roman" w:hAnsi="Calibri" w:cs="Calibri"/>
          <w:sz w:val="20"/>
          <w:szCs w:val="20"/>
          <w:lang w:eastAsia="en-GB"/>
        </w:rPr>
        <w:t xml:space="preserve"> locali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, l'autodeterminazione comprende diverse e specifiche combinazioni di questi tre aspetti, </w:t>
      </w:r>
      <w:r w:rsidR="002B3ED6">
        <w:rPr>
          <w:rFonts w:ascii="Calibri" w:eastAsia="Times New Roman" w:hAnsi="Calibri" w:cs="Calibri"/>
          <w:sz w:val="20"/>
          <w:szCs w:val="20"/>
          <w:lang w:eastAsia="en-GB"/>
        </w:rPr>
        <w:t>che comunque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cercano di garantire la sopravvivenza del loro patrimonio naturale e culturale, materiale e immateriale. Solo </w:t>
      </w:r>
      <w:r w:rsidR="00437533">
        <w:rPr>
          <w:rFonts w:ascii="Calibri" w:eastAsia="Times New Roman" w:hAnsi="Calibri" w:cs="Calibri"/>
          <w:sz w:val="20"/>
          <w:szCs w:val="20"/>
          <w:lang w:eastAsia="en-GB"/>
        </w:rPr>
        <w:t xml:space="preserve">in una 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piccola minoranza </w:t>
      </w:r>
      <w:r w:rsidR="00437533">
        <w:rPr>
          <w:rFonts w:ascii="Calibri" w:eastAsia="Times New Roman" w:hAnsi="Calibri" w:cs="Calibri"/>
          <w:sz w:val="20"/>
          <w:szCs w:val="20"/>
          <w:lang w:eastAsia="en-GB"/>
        </w:rPr>
        <w:t xml:space="preserve">di casi, 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che </w:t>
      </w:r>
      <w:r w:rsidR="00437533">
        <w:rPr>
          <w:rFonts w:ascii="Calibri" w:eastAsia="Times New Roman" w:hAnsi="Calibri" w:cs="Calibri"/>
          <w:sz w:val="20"/>
          <w:szCs w:val="20"/>
          <w:lang w:eastAsia="en-GB"/>
        </w:rPr>
        <w:t xml:space="preserve">comunque 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>lo dichiara</w:t>
      </w:r>
      <w:r w:rsidR="00437533">
        <w:rPr>
          <w:rFonts w:ascii="Calibri" w:eastAsia="Times New Roman" w:hAnsi="Calibri" w:cs="Calibri"/>
          <w:sz w:val="20"/>
          <w:szCs w:val="20"/>
          <w:lang w:eastAsia="en-GB"/>
        </w:rPr>
        <w:t>no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esplicitamente</w:t>
      </w:r>
      <w:r w:rsidR="00437533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l'autodeterminazione implica l'indipendenza politica dallo </w:t>
      </w:r>
      <w:r w:rsidR="009235C8">
        <w:rPr>
          <w:rFonts w:ascii="Calibri" w:eastAsia="Times New Roman" w:hAnsi="Calibri" w:cs="Calibri"/>
          <w:sz w:val="20"/>
          <w:szCs w:val="20"/>
          <w:lang w:eastAsia="en-GB"/>
        </w:rPr>
        <w:t>Stato-nazione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="003F7AA4" w:rsidRPr="0048467B">
        <w:rPr>
          <w:rFonts w:ascii="Calibri" w:hAnsi="Calibri"/>
          <w:sz w:val="20"/>
        </w:rPr>
        <w:t>L'autodeterminazione</w:t>
      </w:r>
      <w:r w:rsidR="003F7AA4" w:rsidRPr="00511980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è pienamente abbracciata dalle Nazioni Unite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(l'articolo 1 della Carta delle Nazioni Unite del 1945 chiede "il rispetto del principio dell'uguaglianza dei diritti e dell'autodeterminazione dei popoli...".  In seguito, l'articolo 1 del Patto internazionale delle Nazioni Unite sui diritti economici, sociali e culturali e </w:t>
      </w:r>
      <w:r w:rsidR="00511980" w:rsidRPr="003F7AA4">
        <w:rPr>
          <w:rFonts w:ascii="Calibri" w:eastAsia="Times New Roman" w:hAnsi="Calibri" w:cs="Calibri"/>
          <w:sz w:val="20"/>
          <w:szCs w:val="20"/>
          <w:lang w:eastAsia="en-GB"/>
        </w:rPr>
        <w:t>l'articolo 1 del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Patto internazionale delle Nazioni Unite sui diritti civili e politici del 1966 afferma</w:t>
      </w:r>
      <w:r w:rsidR="00CA628E">
        <w:rPr>
          <w:rFonts w:ascii="Calibri" w:eastAsia="Times New Roman" w:hAnsi="Calibri" w:cs="Calibri"/>
          <w:sz w:val="20"/>
          <w:szCs w:val="20"/>
          <w:lang w:eastAsia="en-GB"/>
        </w:rPr>
        <w:t>no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che "Tutti i popoli hanno diritto all'autodeterminazione. In virtù di tale diritto essi determinano liberamente il loro status politico e perseguono liberamente il loro sviluppo economico, sociale e culturale"). La Corte internazionale di giustizia ha riconosciuto il diritto all'autodeterminazione come "...uno dei principi essenziali del diritto internazionale contemporaneo" e ha definito "ineccepibile" l'affermazione che il diritto dei popoli all'autodeterminazione ha </w:t>
      </w:r>
      <w:r w:rsidR="003F7AA4" w:rsidRPr="00E43FF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carattere </w:t>
      </w:r>
      <w:r w:rsidR="003F7AA4" w:rsidRPr="00E43FF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en-GB"/>
        </w:rPr>
        <w:t>erga omnes</w:t>
      </w:r>
      <w:r w:rsidR="003F7AA4" w:rsidRPr="003F7AA4">
        <w:rPr>
          <w:rFonts w:ascii="Calibri" w:eastAsia="Times New Roman" w:hAnsi="Calibri" w:cs="Calibri"/>
          <w:sz w:val="20"/>
          <w:szCs w:val="20"/>
          <w:lang w:eastAsia="en-GB"/>
        </w:rPr>
        <w:t xml:space="preserve"> (si veda il caso di </w:t>
      </w:r>
      <w:r w:rsidR="00DA6586">
        <w:rPr>
          <w:sz w:val="20"/>
          <w:szCs w:val="20"/>
        </w:rPr>
        <w:t xml:space="preserve">East Timor </w:t>
      </w:r>
      <w:r w:rsidR="00B73806">
        <w:rPr>
          <w:sz w:val="20"/>
          <w:szCs w:val="20"/>
        </w:rPr>
        <w:t>ICJ Reports 1995, p. 90, at para. 29</w:t>
      </w:r>
      <w:r w:rsidR="00A634DD">
        <w:rPr>
          <w:sz w:val="20"/>
          <w:szCs w:val="20"/>
        </w:rPr>
        <w:t>,</w:t>
      </w:r>
      <w:r w:rsidR="006B2095">
        <w:rPr>
          <w:sz w:val="20"/>
          <w:szCs w:val="20"/>
        </w:rPr>
        <w:t xml:space="preserve"> </w:t>
      </w:r>
      <w:hyperlink r:id="rId3" w:history="1">
        <w:r w:rsidR="006B2095" w:rsidRPr="00C777A6">
          <w:rPr>
            <w:rStyle w:val="Hyperlink"/>
            <w:sz w:val="20"/>
            <w:szCs w:val="20"/>
          </w:rPr>
          <w:t>https://www.icj-cij.org/case/84</w:t>
        </w:r>
      </w:hyperlink>
      <w:r w:rsidR="00B73806">
        <w:rPr>
          <w:sz w:val="20"/>
          <w:szCs w:val="20"/>
        </w:rPr>
        <w:t xml:space="preserve">). </w:t>
      </w:r>
      <w:r w:rsidR="00E43FF8" w:rsidRPr="00E43FF8">
        <w:rPr>
          <w:rFonts w:eastAsia="Times New Roman"/>
          <w:sz w:val="20"/>
          <w:szCs w:val="20"/>
        </w:rPr>
        <w:t xml:space="preserve">L'autodeterminazione è anche riconosciuta dal diritto internazionale come un </w:t>
      </w:r>
      <w:r w:rsidR="00E43FF8" w:rsidRPr="00E43FF8">
        <w:rPr>
          <w:rFonts w:eastAsia="Times New Roman"/>
          <w:b/>
          <w:bCs/>
          <w:sz w:val="20"/>
          <w:szCs w:val="20"/>
        </w:rPr>
        <w:t>diritto di processo</w:t>
      </w:r>
      <w:r w:rsidR="00E43FF8" w:rsidRPr="00E43FF8">
        <w:rPr>
          <w:rFonts w:eastAsia="Times New Roman"/>
          <w:sz w:val="20"/>
          <w:szCs w:val="20"/>
        </w:rPr>
        <w:t>, proprio dei popoli (non degli Stati</w:t>
      </w:r>
      <w:r w:rsidR="00A634DD">
        <w:rPr>
          <w:rFonts w:eastAsia="Times New Roman"/>
          <w:sz w:val="20"/>
          <w:szCs w:val="20"/>
        </w:rPr>
        <w:t>-nazione</w:t>
      </w:r>
      <w:r w:rsidR="00E43FF8" w:rsidRPr="00E43FF8">
        <w:rPr>
          <w:rFonts w:eastAsia="Times New Roman"/>
          <w:sz w:val="20"/>
          <w:szCs w:val="20"/>
        </w:rPr>
        <w:t xml:space="preserve"> o dei governi). Pertanto, il diritto all'autodeterminazione è un diritto </w:t>
      </w:r>
      <w:r w:rsidR="00EB2097">
        <w:rPr>
          <w:rFonts w:eastAsia="Times New Roman"/>
          <w:sz w:val="20"/>
          <w:szCs w:val="20"/>
        </w:rPr>
        <w:t>‘</w:t>
      </w:r>
      <w:r w:rsidR="00E43FF8" w:rsidRPr="00E43FF8">
        <w:rPr>
          <w:rFonts w:eastAsia="Times New Roman"/>
          <w:sz w:val="20"/>
          <w:szCs w:val="20"/>
        </w:rPr>
        <w:t>duro</w:t>
      </w:r>
      <w:r w:rsidR="00EB2097">
        <w:rPr>
          <w:rFonts w:eastAsia="Times New Roman"/>
          <w:sz w:val="20"/>
          <w:szCs w:val="20"/>
        </w:rPr>
        <w:t>’</w:t>
      </w:r>
      <w:r w:rsidR="00E43FF8" w:rsidRPr="00E43FF8">
        <w:rPr>
          <w:rFonts w:eastAsia="Times New Roman"/>
          <w:sz w:val="20"/>
          <w:szCs w:val="20"/>
        </w:rPr>
        <w:t xml:space="preserve"> </w:t>
      </w:r>
      <w:r w:rsidR="00E43FF8" w:rsidRPr="006C1488">
        <w:rPr>
          <w:rFonts w:eastAsia="Times New Roman"/>
          <w:i/>
          <w:iCs/>
          <w:sz w:val="20"/>
          <w:szCs w:val="20"/>
        </w:rPr>
        <w:t>erga omnes</w:t>
      </w:r>
      <w:r w:rsidR="00E43FF8" w:rsidRPr="00E43FF8">
        <w:rPr>
          <w:rFonts w:eastAsia="Times New Roman"/>
          <w:sz w:val="20"/>
          <w:szCs w:val="20"/>
        </w:rPr>
        <w:t xml:space="preserve">, anche se un diritto </w:t>
      </w:r>
      <w:r w:rsidR="00ED20E5">
        <w:rPr>
          <w:rFonts w:eastAsia="Times New Roman"/>
          <w:sz w:val="20"/>
          <w:szCs w:val="20"/>
        </w:rPr>
        <w:t>di</w:t>
      </w:r>
      <w:r w:rsidR="00E43FF8" w:rsidRPr="00E43FF8">
        <w:rPr>
          <w:rFonts w:eastAsia="Times New Roman"/>
          <w:sz w:val="20"/>
          <w:szCs w:val="20"/>
        </w:rPr>
        <w:t xml:space="preserve"> processo, non </w:t>
      </w:r>
      <w:r w:rsidR="00ED20E5">
        <w:rPr>
          <w:rFonts w:eastAsia="Times New Roman"/>
          <w:sz w:val="20"/>
          <w:szCs w:val="20"/>
        </w:rPr>
        <w:t>di</w:t>
      </w:r>
      <w:r w:rsidR="00E43FF8" w:rsidRPr="00E43FF8">
        <w:rPr>
          <w:rFonts w:eastAsia="Times New Roman"/>
          <w:sz w:val="20"/>
          <w:szCs w:val="20"/>
        </w:rPr>
        <w:t xml:space="preserve"> risultato, e un'ampia gamma di risultati possibili dipende dalla situazione, dai bisogni, dagli interessi e dalle condizioni delle parti interessate (cfr. qui: </w:t>
      </w:r>
      <w:hyperlink r:id="rId4" w:history="1">
        <w:r w:rsidR="00ED20E5" w:rsidRPr="00D2220E">
          <w:rPr>
            <w:rStyle w:val="Hyperlink"/>
            <w:sz w:val="20"/>
          </w:rPr>
          <w:t>https://unpo.org/article/4957</w:t>
        </w:r>
      </w:hyperlink>
      <w:r w:rsidRPr="006D6381">
        <w:rPr>
          <w:sz w:val="20"/>
        </w:rPr>
        <w:t xml:space="preserve">).  </w:t>
      </w:r>
      <w:r w:rsidR="00D50483" w:rsidRPr="00D50483">
        <w:rPr>
          <w:sz w:val="20"/>
        </w:rPr>
        <w:t xml:space="preserve">L'autodeterminazione è esplicitamente al </w:t>
      </w:r>
      <w:r w:rsidR="006C1488">
        <w:rPr>
          <w:sz w:val="20"/>
        </w:rPr>
        <w:t>cuore</w:t>
      </w:r>
      <w:r w:rsidR="00D50483" w:rsidRPr="00D50483">
        <w:rPr>
          <w:sz w:val="20"/>
        </w:rPr>
        <w:t xml:space="preserve"> dell’</w:t>
      </w:r>
      <w:hyperlink r:id="rId5" w:history="1">
        <w:r w:rsidR="005C44D0" w:rsidRPr="00D50483">
          <w:rPr>
            <w:rStyle w:val="Hyperlink"/>
            <w:rFonts w:eastAsia="Times New Roman"/>
            <w:sz w:val="20"/>
            <w:szCs w:val="20"/>
          </w:rPr>
          <w:t>UNDRIP</w:t>
        </w:r>
      </w:hyperlink>
      <w:r w:rsidR="005C44D0" w:rsidRPr="00D50483">
        <w:rPr>
          <w:rFonts w:eastAsia="Times New Roman"/>
          <w:sz w:val="20"/>
          <w:szCs w:val="20"/>
        </w:rPr>
        <w:t xml:space="preserve"> </w:t>
      </w:r>
      <w:r w:rsidR="00D50483" w:rsidRPr="00D50483">
        <w:rPr>
          <w:rFonts w:eastAsia="Times New Roman"/>
          <w:sz w:val="20"/>
          <w:szCs w:val="20"/>
        </w:rPr>
        <w:t xml:space="preserve">e implicita nelle richieste di molte comunità </w:t>
      </w:r>
      <w:r w:rsidR="00D50483">
        <w:rPr>
          <w:rFonts w:eastAsia="Times New Roman"/>
          <w:sz w:val="20"/>
          <w:szCs w:val="20"/>
        </w:rPr>
        <w:t xml:space="preserve">locali di custodi </w:t>
      </w:r>
      <w:r w:rsidR="00D50483" w:rsidRPr="00D50483">
        <w:rPr>
          <w:rFonts w:eastAsia="Times New Roman"/>
          <w:sz w:val="20"/>
          <w:szCs w:val="20"/>
        </w:rPr>
        <w:t xml:space="preserve">non </w:t>
      </w:r>
      <w:r w:rsidR="00DC1BF4" w:rsidRPr="00D50483">
        <w:rPr>
          <w:rFonts w:eastAsia="Times New Roman"/>
          <w:sz w:val="20"/>
          <w:szCs w:val="20"/>
        </w:rPr>
        <w:t>Indigen</w:t>
      </w:r>
      <w:r w:rsidR="00DC1BF4">
        <w:rPr>
          <w:rFonts w:eastAsia="Times New Roman"/>
          <w:sz w:val="20"/>
          <w:szCs w:val="20"/>
        </w:rPr>
        <w:t>i</w:t>
      </w:r>
      <w:r w:rsidR="00DC1BF4" w:rsidRPr="00D50483">
        <w:rPr>
          <w:rFonts w:eastAsia="Times New Roman"/>
          <w:sz w:val="20"/>
          <w:szCs w:val="20"/>
        </w:rPr>
        <w:t xml:space="preserve"> </w:t>
      </w:r>
      <w:r w:rsidR="00D50483" w:rsidRPr="00D50483">
        <w:rPr>
          <w:rFonts w:eastAsia="Times New Roman"/>
          <w:sz w:val="20"/>
          <w:szCs w:val="20"/>
        </w:rPr>
        <w:t>nel</w:t>
      </w:r>
      <w:r w:rsidR="00D50483">
        <w:rPr>
          <w:rFonts w:eastAsia="Times New Roman"/>
          <w:sz w:val="20"/>
          <w:szCs w:val="20"/>
        </w:rPr>
        <w:t xml:space="preserve">la </w:t>
      </w:r>
      <w:hyperlink r:id="rId6" w:history="1">
        <w:proofErr w:type="spellStart"/>
        <w:r w:rsidR="00D50483" w:rsidRPr="00D76505">
          <w:rPr>
            <w:rStyle w:val="Hyperlink"/>
            <w:rFonts w:eastAsia="Times New Roman"/>
            <w:sz w:val="20"/>
            <w:szCs w:val="20"/>
          </w:rPr>
          <w:t>Dicharazione</w:t>
        </w:r>
        <w:proofErr w:type="spellEnd"/>
        <w:r w:rsidR="00D50483" w:rsidRPr="00D76505">
          <w:rPr>
            <w:rStyle w:val="Hyperlink"/>
            <w:rFonts w:eastAsia="Times New Roman"/>
            <w:sz w:val="20"/>
            <w:szCs w:val="20"/>
          </w:rPr>
          <w:t xml:space="preserve"> delle Nazioni Unite </w:t>
        </w:r>
        <w:r w:rsidR="00A634DD">
          <w:rPr>
            <w:rStyle w:val="Hyperlink"/>
            <w:rFonts w:eastAsia="Times New Roman"/>
            <w:sz w:val="20"/>
            <w:szCs w:val="20"/>
          </w:rPr>
          <w:t>sui</w:t>
        </w:r>
        <w:r w:rsidR="00D50483" w:rsidRPr="00D76505">
          <w:rPr>
            <w:rStyle w:val="Hyperlink"/>
            <w:rFonts w:eastAsia="Times New Roman"/>
            <w:sz w:val="20"/>
            <w:szCs w:val="20"/>
          </w:rPr>
          <w:t xml:space="preserve"> diritti de</w:t>
        </w:r>
        <w:r w:rsidR="00A634DD">
          <w:rPr>
            <w:rStyle w:val="Hyperlink"/>
            <w:rFonts w:eastAsia="Times New Roman"/>
            <w:sz w:val="20"/>
            <w:szCs w:val="20"/>
          </w:rPr>
          <w:t>i</w:t>
        </w:r>
        <w:r w:rsidR="00D50483" w:rsidRPr="00D76505">
          <w:rPr>
            <w:rStyle w:val="Hyperlink"/>
            <w:rFonts w:eastAsia="Times New Roman"/>
            <w:sz w:val="20"/>
            <w:szCs w:val="20"/>
          </w:rPr>
          <w:t xml:space="preserve"> </w:t>
        </w:r>
        <w:r w:rsidR="00D76505" w:rsidRPr="00D76505">
          <w:rPr>
            <w:rStyle w:val="Hyperlink"/>
            <w:rFonts w:eastAsia="Times New Roman"/>
            <w:sz w:val="20"/>
            <w:szCs w:val="20"/>
          </w:rPr>
          <w:t>Contadini</w:t>
        </w:r>
      </w:hyperlink>
      <w:r w:rsidR="00DB6608" w:rsidRPr="00DB6608">
        <w:rPr>
          <w:rFonts w:eastAsia="Times New Roman"/>
          <w:sz w:val="20"/>
          <w:szCs w:val="20"/>
        </w:rPr>
        <w:t xml:space="preserve">. Rispettare l'autodeterminazione significa ottenere diversi risultati in diverse circostanze, dalla garanzia della volontà di un </w:t>
      </w:r>
      <w:r w:rsidR="00A634DD">
        <w:rPr>
          <w:rFonts w:eastAsia="Times New Roman"/>
          <w:sz w:val="20"/>
          <w:szCs w:val="20"/>
        </w:rPr>
        <w:t>P</w:t>
      </w:r>
      <w:r w:rsidR="00DB6608" w:rsidRPr="00DB6608">
        <w:rPr>
          <w:rFonts w:eastAsia="Times New Roman"/>
          <w:sz w:val="20"/>
          <w:szCs w:val="20"/>
        </w:rPr>
        <w:t xml:space="preserve">opolo </w:t>
      </w:r>
      <w:r w:rsidR="00DC1BF4" w:rsidRPr="00DB6608">
        <w:rPr>
          <w:rFonts w:eastAsia="Times New Roman"/>
          <w:sz w:val="20"/>
          <w:szCs w:val="20"/>
        </w:rPr>
        <w:t xml:space="preserve">Indigeno </w:t>
      </w:r>
      <w:r w:rsidR="00DB6608" w:rsidRPr="00DB6608">
        <w:rPr>
          <w:rFonts w:eastAsia="Times New Roman"/>
          <w:sz w:val="20"/>
          <w:szCs w:val="20"/>
        </w:rPr>
        <w:t xml:space="preserve">di rimanere in isolamento volontario al rispetto del diritto al consenso </w:t>
      </w:r>
      <w:r w:rsidR="00AA60C0">
        <w:rPr>
          <w:rFonts w:eastAsia="Times New Roman"/>
          <w:sz w:val="20"/>
          <w:szCs w:val="20"/>
        </w:rPr>
        <w:t>previo</w:t>
      </w:r>
      <w:r w:rsidR="00DB6608">
        <w:rPr>
          <w:rFonts w:eastAsia="Times New Roman"/>
          <w:sz w:val="20"/>
          <w:szCs w:val="20"/>
        </w:rPr>
        <w:t>,</w:t>
      </w:r>
      <w:r w:rsidR="00DB6608" w:rsidRPr="00DB6608">
        <w:rPr>
          <w:rFonts w:eastAsia="Times New Roman"/>
          <w:sz w:val="20"/>
          <w:szCs w:val="20"/>
        </w:rPr>
        <w:t xml:space="preserve"> libero e</w:t>
      </w:r>
      <w:r w:rsidR="00DB6608">
        <w:rPr>
          <w:rFonts w:eastAsia="Times New Roman"/>
          <w:sz w:val="20"/>
          <w:szCs w:val="20"/>
        </w:rPr>
        <w:t>d</w:t>
      </w:r>
      <w:r w:rsidR="00DB6608" w:rsidRPr="00DB6608">
        <w:rPr>
          <w:rFonts w:eastAsia="Times New Roman"/>
          <w:sz w:val="20"/>
          <w:szCs w:val="20"/>
        </w:rPr>
        <w:t xml:space="preserve"> informato, dal riconoscimento di un livello desiderato di giurisdizione normativa interna alla piena indipendenza culturale ed economica (ad esempio, diritti linguistici, sicurezza alimentare autonoma, governo regionale autonomo) - il tutto </w:t>
      </w:r>
      <w:r w:rsidR="00DB6608">
        <w:rPr>
          <w:rFonts w:eastAsia="Times New Roman"/>
          <w:sz w:val="20"/>
          <w:szCs w:val="20"/>
        </w:rPr>
        <w:t xml:space="preserve">per </w:t>
      </w:r>
      <w:r w:rsidR="00DB6608" w:rsidRPr="00DB6608">
        <w:rPr>
          <w:rFonts w:eastAsia="Times New Roman"/>
          <w:b/>
          <w:bCs/>
          <w:sz w:val="20"/>
          <w:szCs w:val="20"/>
        </w:rPr>
        <w:t>impedire l'assimilazione di fatto</w:t>
      </w:r>
      <w:r w:rsidR="00DB6608" w:rsidRPr="00DB6608">
        <w:rPr>
          <w:rFonts w:eastAsia="Times New Roman"/>
          <w:sz w:val="20"/>
          <w:szCs w:val="20"/>
        </w:rPr>
        <w:t xml:space="preserve">. Autodeterminazione significa anche </w:t>
      </w:r>
      <w:r w:rsidR="00DB6608" w:rsidRPr="00DC1BF4">
        <w:rPr>
          <w:rFonts w:eastAsia="Times New Roman"/>
          <w:i/>
          <w:iCs/>
          <w:sz w:val="20"/>
          <w:szCs w:val="20"/>
        </w:rPr>
        <w:t>mantenere la capacità di definire l'</w:t>
      </w:r>
      <w:r w:rsidR="00EB2097" w:rsidRPr="00DC1BF4">
        <w:rPr>
          <w:rFonts w:eastAsia="Times New Roman"/>
          <w:i/>
          <w:iCs/>
          <w:sz w:val="20"/>
          <w:szCs w:val="20"/>
        </w:rPr>
        <w:t>‘</w:t>
      </w:r>
      <w:r w:rsidR="00DB6608" w:rsidRPr="00DC1BF4">
        <w:rPr>
          <w:rFonts w:eastAsia="Times New Roman"/>
          <w:i/>
          <w:iCs/>
          <w:sz w:val="20"/>
          <w:szCs w:val="20"/>
        </w:rPr>
        <w:t>autodeterminazione</w:t>
      </w:r>
      <w:r w:rsidR="00EB2097" w:rsidRPr="00DC1BF4">
        <w:rPr>
          <w:rFonts w:eastAsia="Times New Roman"/>
          <w:i/>
          <w:iCs/>
          <w:sz w:val="20"/>
          <w:szCs w:val="20"/>
        </w:rPr>
        <w:t>’</w:t>
      </w:r>
      <w:r w:rsidR="00DB6608" w:rsidRPr="00DC1BF4">
        <w:rPr>
          <w:rFonts w:eastAsia="Times New Roman"/>
          <w:i/>
          <w:iCs/>
          <w:sz w:val="20"/>
          <w:szCs w:val="20"/>
        </w:rPr>
        <w:t xml:space="preserve"> in qualsiasi contesto mutevole.</w:t>
      </w:r>
      <w:r w:rsidR="00DB6608" w:rsidRPr="00DB6608">
        <w:rPr>
          <w:rFonts w:eastAsia="Times New Roman"/>
          <w:sz w:val="20"/>
          <w:szCs w:val="20"/>
        </w:rPr>
        <w:t xml:space="preserve"> Alcuni popoli impegnati nelle lotte per l'autodeterminazione sono membri del</w:t>
      </w:r>
      <w:r w:rsidR="00B7178C">
        <w:rPr>
          <w:rFonts w:eastAsia="Times New Roman"/>
          <w:sz w:val="20"/>
          <w:szCs w:val="20"/>
        </w:rPr>
        <w:t>l’</w:t>
      </w:r>
      <w:proofErr w:type="spellStart"/>
      <w:r w:rsidR="009A268C" w:rsidRPr="0048467B">
        <w:fldChar w:fldCharType="begin"/>
      </w:r>
      <w:r w:rsidR="009A268C">
        <w:instrText>HYPERLINK "https://www.unpo.org/"</w:instrText>
      </w:r>
      <w:r w:rsidR="009A268C" w:rsidRPr="0048467B">
        <w:fldChar w:fldCharType="separate"/>
      </w:r>
      <w:r w:rsidRPr="00DB6608">
        <w:rPr>
          <w:rStyle w:val="Hyperlink"/>
          <w:rFonts w:eastAsia="Times New Roman"/>
          <w:sz w:val="20"/>
          <w:szCs w:val="20"/>
        </w:rPr>
        <w:t>Unrepresented</w:t>
      </w:r>
      <w:proofErr w:type="spellEnd"/>
      <w:r w:rsidRPr="00DB6608">
        <w:rPr>
          <w:rStyle w:val="Hyperlink"/>
          <w:rFonts w:eastAsia="Times New Roman"/>
          <w:sz w:val="20"/>
          <w:szCs w:val="20"/>
        </w:rPr>
        <w:t xml:space="preserve"> Nations and Peoples</w:t>
      </w:r>
      <w:r w:rsidR="0065228E" w:rsidRPr="00DB6608">
        <w:rPr>
          <w:rStyle w:val="Hyperlink"/>
          <w:rFonts w:eastAsia="Times New Roman"/>
          <w:sz w:val="20"/>
          <w:szCs w:val="20"/>
        </w:rPr>
        <w:t xml:space="preserve"> </w:t>
      </w:r>
      <w:r w:rsidRPr="00DB6608">
        <w:rPr>
          <w:rStyle w:val="Hyperlink"/>
          <w:rFonts w:eastAsia="Times New Roman"/>
          <w:sz w:val="20"/>
          <w:szCs w:val="20"/>
        </w:rPr>
        <w:t>Organization</w:t>
      </w:r>
      <w:r w:rsidR="009A268C" w:rsidRPr="0048467B">
        <w:rPr>
          <w:rStyle w:val="Hyperlink"/>
          <w:sz w:val="20"/>
        </w:rPr>
        <w:fldChar w:fldCharType="end"/>
      </w:r>
      <w:r w:rsidR="00B7178C" w:rsidRPr="00B7178C">
        <w:rPr>
          <w:rFonts w:eastAsia="Times New Roman"/>
          <w:sz w:val="20"/>
          <w:szCs w:val="20"/>
        </w:rPr>
        <w:t xml:space="preserve">.  Altri si concentrano su una governance territoriale limitata e cercano di ottenere diritti e responsabilità collettive come parte di specifiche alleanze globali, nazionali e locali. Sebbene l'autodeterminazione sia </w:t>
      </w:r>
      <w:r w:rsidR="00975DC7">
        <w:rPr>
          <w:rFonts w:eastAsia="Times New Roman"/>
          <w:sz w:val="20"/>
          <w:szCs w:val="20"/>
        </w:rPr>
        <w:t xml:space="preserve">da sempre </w:t>
      </w:r>
      <w:r w:rsidR="00B7178C" w:rsidRPr="00B7178C">
        <w:rPr>
          <w:rFonts w:eastAsia="Times New Roman"/>
          <w:sz w:val="20"/>
          <w:szCs w:val="20"/>
        </w:rPr>
        <w:t xml:space="preserve">inclusa nella missione del Consorzio ICCA, questo Manifesto evidenzia il concetto come obiettivo e visione chiave autodefinita dei custodi dei territori di vita. </w:t>
      </w:r>
    </w:p>
  </w:endnote>
  <w:endnote w:id="20">
    <w:p w14:paraId="4FDDC85D" w14:textId="6C4D1860" w:rsidR="00E70C91" w:rsidRPr="002C33A9" w:rsidRDefault="00E70C91" w:rsidP="00BF2B88">
      <w:pPr>
        <w:rPr>
          <w:rFonts w:ascii="Calibri" w:eastAsia="Times New Roman" w:hAnsi="Calibri" w:cs="Calibri"/>
          <w:sz w:val="20"/>
          <w:szCs w:val="20"/>
          <w:lang w:val="en-GB" w:eastAsia="en-GB"/>
        </w:rPr>
      </w:pPr>
      <w:r w:rsidRPr="00201B8D">
        <w:rPr>
          <w:rStyle w:val="EndnoteReference"/>
          <w:sz w:val="20"/>
          <w:szCs w:val="20"/>
        </w:rPr>
        <w:endnoteRef/>
      </w:r>
      <w:r w:rsidRPr="00201B8D">
        <w:rPr>
          <w:sz w:val="20"/>
          <w:szCs w:val="20"/>
        </w:rPr>
        <w:t xml:space="preserve"> 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Per </w:t>
      </w:r>
      <w:r w:rsidR="00EB2097">
        <w:rPr>
          <w:rFonts w:ascii="Calibri" w:eastAsia="Times New Roman" w:hAnsi="Calibri" w:cs="Calibri"/>
          <w:sz w:val="20"/>
          <w:szCs w:val="20"/>
          <w:lang w:eastAsia="en-GB"/>
        </w:rPr>
        <w:t>‘</w:t>
      </w:r>
      <w:r w:rsidR="009A0F40" w:rsidRPr="003C633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responsabilità</w:t>
      </w:r>
      <w:r w:rsidR="00EB2097">
        <w:rPr>
          <w:rFonts w:ascii="Calibri" w:eastAsia="Times New Roman" w:hAnsi="Calibri" w:cs="Calibri"/>
          <w:sz w:val="20"/>
          <w:szCs w:val="20"/>
          <w:lang w:eastAsia="en-GB"/>
        </w:rPr>
        <w:t>’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intendiamo</w:t>
      </w:r>
      <w:r w:rsidR="00A634DD">
        <w:rPr>
          <w:rFonts w:ascii="Calibri" w:eastAsia="Times New Roman" w:hAnsi="Calibri" w:cs="Calibri"/>
          <w:sz w:val="20"/>
          <w:szCs w:val="20"/>
          <w:lang w:eastAsia="en-GB"/>
        </w:rPr>
        <w:t>: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1</w:t>
      </w:r>
      <w:r w:rsidR="00A634DD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le responsabilità reciproche all'interno dello specifico </w:t>
      </w:r>
      <w:r w:rsidR="00A634DD">
        <w:rPr>
          <w:rFonts w:ascii="Calibri" w:eastAsia="Times New Roman" w:hAnsi="Calibri" w:cs="Calibri"/>
          <w:sz w:val="20"/>
          <w:szCs w:val="20"/>
          <w:lang w:eastAsia="en-GB"/>
        </w:rPr>
        <w:t>P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opolo </w:t>
      </w:r>
      <w:r w:rsidR="003C6336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Indigeno 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o comunità </w:t>
      </w:r>
      <w:r w:rsid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di 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>custod</w:t>
      </w:r>
      <w:r w:rsidR="009A0F40">
        <w:rPr>
          <w:rFonts w:ascii="Calibri" w:eastAsia="Times New Roman" w:hAnsi="Calibri" w:cs="Calibri"/>
          <w:sz w:val="20"/>
          <w:szCs w:val="20"/>
          <w:lang w:eastAsia="en-GB"/>
        </w:rPr>
        <w:t>i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>, nonché nei confronti delle generazioni passate e future, e 2</w:t>
      </w:r>
      <w:r w:rsidR="00A634DD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le responsabilità nei confronti della Natura.  Il termine non è usato per indicare </w:t>
      </w:r>
      <w:r w:rsidR="00EB2097">
        <w:rPr>
          <w:rFonts w:ascii="Calibri" w:eastAsia="Times New Roman" w:hAnsi="Calibri" w:cs="Calibri"/>
          <w:sz w:val="20"/>
          <w:szCs w:val="20"/>
          <w:lang w:eastAsia="en-GB"/>
        </w:rPr>
        <w:t>‘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responsabilità verso lo </w:t>
      </w:r>
      <w:r w:rsidR="009235C8">
        <w:rPr>
          <w:rFonts w:ascii="Calibri" w:eastAsia="Times New Roman" w:hAnsi="Calibri" w:cs="Calibri"/>
          <w:sz w:val="20"/>
          <w:szCs w:val="20"/>
          <w:lang w:eastAsia="en-GB"/>
        </w:rPr>
        <w:t>Stato-nazione</w:t>
      </w:r>
      <w:r w:rsidR="00EB2097">
        <w:rPr>
          <w:rFonts w:ascii="Calibri" w:eastAsia="Times New Roman" w:hAnsi="Calibri" w:cs="Calibri"/>
          <w:sz w:val="20"/>
          <w:szCs w:val="20"/>
          <w:lang w:eastAsia="en-GB"/>
        </w:rPr>
        <w:t>’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o per esprimere una condizione per ottenere diritti collettivi. Seguendo </w:t>
      </w:r>
      <w:r w:rsid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alcuni 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pensatori e leader </w:t>
      </w:r>
      <w:r w:rsidR="003C6336" w:rsidRPr="009A0F40">
        <w:rPr>
          <w:rFonts w:ascii="Calibri" w:eastAsia="Times New Roman" w:hAnsi="Calibri" w:cs="Calibri"/>
          <w:sz w:val="20"/>
          <w:szCs w:val="20"/>
          <w:lang w:eastAsia="en-GB"/>
        </w:rPr>
        <w:t>Indigeni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, crediamo che la </w:t>
      </w:r>
      <w:r w:rsidR="009A0F40" w:rsidRPr="003C633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responsabilità per la terra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sia un </w:t>
      </w:r>
      <w:r w:rsidR="009A0F40" w:rsidRPr="003C633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privilegio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piuttosto che una condizione per ottenere qualcos'altro, ed è </w:t>
      </w:r>
      <w:r w:rsidR="009A0F40" w:rsidRPr="003C633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l'essenza della vera indigeneità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.  Ciò implica </w:t>
      </w:r>
      <w:r w:rsidR="009A0F40" w:rsidRPr="000F4B40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che l'auto-identificazione come custodi e il riconoscimento reciproco da parte dei pari devono venire prima e sono più importanti del riconoscimento da parte dello </w:t>
      </w:r>
      <w:r w:rsidR="009235C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Stato-nazione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, anche quando questo arriva con una </w:t>
      </w:r>
      <w:r w:rsidR="009A0F40" w:rsidRPr="009235C8">
        <w:rPr>
          <w:rFonts w:ascii="Calibri" w:eastAsia="Times New Roman" w:hAnsi="Calibri" w:cs="Calibri"/>
          <w:sz w:val="20"/>
          <w:szCs w:val="20"/>
          <w:lang w:eastAsia="en-GB"/>
        </w:rPr>
        <w:t>lubrificazione di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denaro.  Secondo lo studioso e attivista Cherokee Jeff Corntassel, la trasmissione delle conoscenze </w:t>
      </w:r>
      <w:r w:rsidR="0048467B">
        <w:rPr>
          <w:rFonts w:ascii="Calibri" w:eastAsia="Times New Roman" w:hAnsi="Calibri" w:cs="Calibri"/>
          <w:sz w:val="20"/>
          <w:szCs w:val="20"/>
          <w:lang w:eastAsia="en-GB"/>
        </w:rPr>
        <w:t>i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ndigene e locali alle generazioni future e la generazione di nuove forme di conoscenza </w:t>
      </w:r>
      <w:r w:rsidR="00FD33AC">
        <w:rPr>
          <w:rFonts w:ascii="Calibri" w:eastAsia="Times New Roman" w:hAnsi="Calibri" w:cs="Calibri"/>
          <w:sz w:val="20"/>
          <w:szCs w:val="20"/>
          <w:lang w:eastAsia="en-GB"/>
        </w:rPr>
        <w:t>a livello di comunità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nelle relazioni quotidiane di sussistenza sono necessarie per far fiorire </w:t>
      </w:r>
      <w:r w:rsidR="00D73FD6">
        <w:rPr>
          <w:rFonts w:ascii="Calibri" w:eastAsia="Times New Roman" w:hAnsi="Calibri" w:cs="Calibri"/>
          <w:sz w:val="20"/>
          <w:szCs w:val="20"/>
          <w:lang w:eastAsia="en-GB"/>
        </w:rPr>
        <w:t>l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'autodeterminazione sostenibile. Le responsabilità relazionali, radicate nel luogo e nella parentela e spesso contenute o espresse attraverso usanze e norme, piuttosto che codificate in statuti legali e/o sentenze di tribunali, sono caratteristiche di comunità mature, che fanno rispettare i loro diritti e adempiono alle loro responsabilità. Il concetto di </w:t>
      </w:r>
      <w:r w:rsidR="00EB2097">
        <w:rPr>
          <w:rFonts w:ascii="Calibri" w:eastAsia="Times New Roman" w:hAnsi="Calibri" w:cs="Calibri"/>
          <w:sz w:val="20"/>
          <w:szCs w:val="20"/>
          <w:lang w:eastAsia="en-GB"/>
        </w:rPr>
        <w:t>‘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>responsabilità</w:t>
      </w:r>
      <w:r w:rsidR="00EB2097">
        <w:rPr>
          <w:rFonts w:ascii="Calibri" w:eastAsia="Times New Roman" w:hAnsi="Calibri" w:cs="Calibri"/>
          <w:sz w:val="20"/>
          <w:szCs w:val="20"/>
          <w:lang w:eastAsia="en-GB"/>
        </w:rPr>
        <w:t>’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riequilibra l'attenzione verso il locale, la comunità, la realtà della vita e dell'identità dei </w:t>
      </w:r>
      <w:r w:rsidR="004C69D5">
        <w:rPr>
          <w:rFonts w:ascii="Calibri" w:eastAsia="Times New Roman" w:hAnsi="Calibri" w:cs="Calibri"/>
          <w:sz w:val="20"/>
          <w:szCs w:val="20"/>
          <w:lang w:eastAsia="en-GB"/>
        </w:rPr>
        <w:t>P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opoli </w:t>
      </w:r>
      <w:r w:rsidR="009C634E" w:rsidRPr="009A0F40">
        <w:rPr>
          <w:rFonts w:ascii="Calibri" w:eastAsia="Times New Roman" w:hAnsi="Calibri" w:cs="Calibri"/>
          <w:sz w:val="20"/>
          <w:szCs w:val="20"/>
          <w:lang w:eastAsia="en-GB"/>
        </w:rPr>
        <w:t>Indigen</w:t>
      </w:r>
      <w:r w:rsidR="009C634E">
        <w:rPr>
          <w:rFonts w:ascii="Calibri" w:eastAsia="Times New Roman" w:hAnsi="Calibri" w:cs="Calibri"/>
          <w:sz w:val="20"/>
          <w:szCs w:val="20"/>
          <w:lang w:eastAsia="en-GB"/>
        </w:rPr>
        <w:t>i</w:t>
      </w:r>
      <w:r w:rsidR="009C634E" w:rsidRPr="009A0F40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>e delle comunità</w:t>
      </w:r>
      <w:r w:rsidR="00BF2B88">
        <w:rPr>
          <w:rFonts w:ascii="Calibri" w:eastAsia="Times New Roman" w:hAnsi="Calibri" w:cs="Calibri"/>
          <w:sz w:val="20"/>
          <w:szCs w:val="20"/>
          <w:lang w:eastAsia="en-GB"/>
        </w:rPr>
        <w:t xml:space="preserve"> locali</w:t>
      </w:r>
      <w:r w:rsidR="009A0F40" w:rsidRPr="009A0F40">
        <w:rPr>
          <w:rFonts w:ascii="Calibri" w:eastAsia="Times New Roman" w:hAnsi="Calibri" w:cs="Calibri"/>
          <w:sz w:val="20"/>
          <w:szCs w:val="20"/>
          <w:lang w:eastAsia="en-GB"/>
        </w:rPr>
        <w:t>, piuttosto che verso i forum nazionali e internazionali, che non fanno parte della storia, delle istituzioni o della cultura di molti di questi popoli e comunità</w:t>
      </w:r>
      <w:r w:rsidR="00E570A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752334" w:rsidRPr="00E570AE">
        <w:rPr>
          <w:rFonts w:eastAsia="Times New Roman"/>
          <w:sz w:val="20"/>
          <w:szCs w:val="20"/>
        </w:rPr>
        <w:t>[Corntassel</w:t>
      </w:r>
      <w:r w:rsidR="00752334" w:rsidRPr="00E570AE">
        <w:rPr>
          <w:sz w:val="20"/>
          <w:szCs w:val="20"/>
        </w:rPr>
        <w:t xml:space="preserve"> J.</w:t>
      </w:r>
      <w:r w:rsidR="002B30C8" w:rsidRPr="00E570AE">
        <w:rPr>
          <w:sz w:val="20"/>
          <w:szCs w:val="20"/>
        </w:rPr>
        <w:t>,</w:t>
      </w:r>
      <w:r w:rsidR="00752334" w:rsidRPr="00E570AE">
        <w:rPr>
          <w:sz w:val="20"/>
          <w:szCs w:val="20"/>
        </w:rPr>
        <w:t xml:space="preserve"> 2012. </w:t>
      </w:r>
      <w:proofErr w:type="spellStart"/>
      <w:r w:rsidR="00752334" w:rsidRPr="002C33A9">
        <w:rPr>
          <w:sz w:val="20"/>
          <w:szCs w:val="20"/>
          <w:lang w:val="en-GB"/>
        </w:rPr>
        <w:t>‘Re</w:t>
      </w:r>
      <w:proofErr w:type="spellEnd"/>
      <w:r w:rsidR="00752334" w:rsidRPr="002C33A9">
        <w:rPr>
          <w:sz w:val="20"/>
          <w:szCs w:val="20"/>
          <w:lang w:val="en-GB"/>
        </w:rPr>
        <w:t xml:space="preserve">-envisioning resurgence: Indigenous pathways to decolonization and sustainable self-determination’ in </w:t>
      </w:r>
      <w:r w:rsidR="00752334" w:rsidRPr="002C33A9">
        <w:rPr>
          <w:i/>
          <w:iCs/>
          <w:sz w:val="20"/>
          <w:szCs w:val="20"/>
          <w:lang w:val="en-GB"/>
        </w:rPr>
        <w:t>Decolonization: Indigeneity, Education &amp; Society</w:t>
      </w:r>
      <w:r w:rsidR="00752334" w:rsidRPr="002C33A9">
        <w:rPr>
          <w:sz w:val="20"/>
          <w:szCs w:val="20"/>
          <w:lang w:val="en-GB"/>
        </w:rPr>
        <w:t xml:space="preserve"> 1</w:t>
      </w:r>
      <w:r w:rsidR="003E7B88" w:rsidRPr="002C33A9">
        <w:rPr>
          <w:sz w:val="20"/>
          <w:szCs w:val="20"/>
          <w:lang w:val="en-GB"/>
        </w:rPr>
        <w:t xml:space="preserve"> </w:t>
      </w:r>
      <w:r w:rsidR="00752334" w:rsidRPr="002C33A9">
        <w:rPr>
          <w:sz w:val="20"/>
          <w:szCs w:val="20"/>
          <w:lang w:val="en-GB"/>
        </w:rPr>
        <w:t>(1)</w:t>
      </w:r>
      <w:r w:rsidR="00102F2C" w:rsidRPr="002C33A9">
        <w:rPr>
          <w:sz w:val="20"/>
          <w:szCs w:val="20"/>
          <w:lang w:val="en-GB"/>
        </w:rPr>
        <w:t>:</w:t>
      </w:r>
      <w:r w:rsidR="003E7B88" w:rsidRPr="002C33A9">
        <w:rPr>
          <w:sz w:val="20"/>
          <w:szCs w:val="20"/>
          <w:lang w:val="en-GB"/>
        </w:rPr>
        <w:t xml:space="preserve"> </w:t>
      </w:r>
      <w:r w:rsidR="00752334" w:rsidRPr="002C33A9">
        <w:rPr>
          <w:sz w:val="20"/>
          <w:szCs w:val="20"/>
          <w:lang w:val="en-GB"/>
        </w:rPr>
        <w:t>86-101; Corntassel J. and T. Hardbarger</w:t>
      </w:r>
      <w:r w:rsidR="002B30C8" w:rsidRPr="002C33A9">
        <w:rPr>
          <w:sz w:val="20"/>
          <w:szCs w:val="20"/>
          <w:lang w:val="en-GB"/>
        </w:rPr>
        <w:t>,</w:t>
      </w:r>
      <w:r w:rsidR="00752334" w:rsidRPr="002C33A9">
        <w:rPr>
          <w:sz w:val="20"/>
          <w:szCs w:val="20"/>
          <w:lang w:val="en-GB"/>
        </w:rPr>
        <w:t xml:space="preserve"> 2019. “Educate to </w:t>
      </w:r>
      <w:proofErr w:type="gramStart"/>
      <w:r w:rsidR="00AF1927" w:rsidRPr="002C33A9">
        <w:rPr>
          <w:sz w:val="20"/>
          <w:szCs w:val="20"/>
          <w:lang w:val="en-GB"/>
        </w:rPr>
        <w:t>perpetuate:</w:t>
      </w:r>
      <w:proofErr w:type="gramEnd"/>
      <w:r w:rsidR="00AF1927" w:rsidRPr="002C33A9">
        <w:rPr>
          <w:sz w:val="20"/>
          <w:szCs w:val="20"/>
          <w:lang w:val="en-GB"/>
        </w:rPr>
        <w:t xml:space="preserve"> land-based pedagogies and community resurgence</w:t>
      </w:r>
      <w:r w:rsidR="00752334" w:rsidRPr="002C33A9">
        <w:rPr>
          <w:sz w:val="20"/>
          <w:szCs w:val="20"/>
          <w:lang w:val="en-GB"/>
        </w:rPr>
        <w:t>”</w:t>
      </w:r>
      <w:r w:rsidR="00E44BC3" w:rsidRPr="002C33A9">
        <w:rPr>
          <w:sz w:val="20"/>
          <w:szCs w:val="20"/>
          <w:lang w:val="en-GB"/>
        </w:rPr>
        <w:t>,</w:t>
      </w:r>
      <w:r w:rsidR="00752334" w:rsidRPr="002C33A9">
        <w:rPr>
          <w:sz w:val="20"/>
          <w:szCs w:val="20"/>
          <w:lang w:val="en-GB"/>
        </w:rPr>
        <w:t xml:space="preserve"> </w:t>
      </w:r>
      <w:r w:rsidR="00752334" w:rsidRPr="002C33A9">
        <w:rPr>
          <w:i/>
          <w:iCs/>
          <w:sz w:val="20"/>
          <w:szCs w:val="20"/>
          <w:lang w:val="en-GB"/>
        </w:rPr>
        <w:t>International Review of Education</w:t>
      </w:r>
      <w:r w:rsidR="00752334" w:rsidRPr="002C33A9">
        <w:rPr>
          <w:sz w:val="20"/>
          <w:szCs w:val="20"/>
          <w:lang w:val="en-GB"/>
        </w:rPr>
        <w:t xml:space="preserve"> 65: 87–116</w:t>
      </w:r>
      <w:r w:rsidR="00752334" w:rsidRPr="002C33A9">
        <w:rPr>
          <w:rFonts w:eastAsia="Times New Roman"/>
          <w:sz w:val="20"/>
          <w:szCs w:val="20"/>
          <w:lang w:val="en-GB"/>
        </w:rPr>
        <w:t xml:space="preserve">]. </w:t>
      </w:r>
    </w:p>
  </w:endnote>
  <w:endnote w:id="21">
    <w:p w14:paraId="3AE48EC6" w14:textId="6E53CEE1" w:rsidR="0001528C" w:rsidRPr="00EB2097" w:rsidRDefault="0001528C" w:rsidP="00090CA9">
      <w:pPr>
        <w:rPr>
          <w:sz w:val="20"/>
          <w:szCs w:val="20"/>
        </w:rPr>
      </w:pPr>
      <w:r w:rsidRPr="00032F56">
        <w:rPr>
          <w:rStyle w:val="EndnoteReference"/>
          <w:sz w:val="20"/>
          <w:szCs w:val="20"/>
        </w:rPr>
        <w:endnoteRef/>
      </w:r>
      <w:r w:rsidRPr="00D15F63">
        <w:rPr>
          <w:sz w:val="20"/>
          <w:szCs w:val="20"/>
        </w:rPr>
        <w:t xml:space="preserve"> </w:t>
      </w:r>
      <w:r w:rsidR="00D15F63" w:rsidRPr="00D15F63">
        <w:rPr>
          <w:sz w:val="20"/>
          <w:szCs w:val="20"/>
        </w:rPr>
        <w:t xml:space="preserve">Alcune </w:t>
      </w:r>
      <w:r w:rsidR="00D15F63" w:rsidRPr="00087CD9">
        <w:rPr>
          <w:b/>
          <w:bCs/>
          <w:sz w:val="20"/>
          <w:szCs w:val="20"/>
        </w:rPr>
        <w:t>comunità locali</w:t>
      </w:r>
      <w:r w:rsidR="00D15F63" w:rsidRPr="00D15F63">
        <w:rPr>
          <w:sz w:val="20"/>
          <w:szCs w:val="20"/>
        </w:rPr>
        <w:t xml:space="preserve"> hanno </w:t>
      </w:r>
      <w:r w:rsidR="00D15F63" w:rsidRPr="00087CD9">
        <w:rPr>
          <w:b/>
          <w:bCs/>
          <w:sz w:val="20"/>
          <w:szCs w:val="20"/>
        </w:rPr>
        <w:t>diritti collettivi</w:t>
      </w:r>
      <w:r w:rsidR="00D15F63" w:rsidRPr="00D15F63">
        <w:rPr>
          <w:sz w:val="20"/>
          <w:szCs w:val="20"/>
        </w:rPr>
        <w:t xml:space="preserve"> simili o equivalenti ad alcuni (non tutti) i diritti dei </w:t>
      </w:r>
      <w:r w:rsidR="004C69D5">
        <w:rPr>
          <w:sz w:val="20"/>
          <w:szCs w:val="20"/>
        </w:rPr>
        <w:t>P</w:t>
      </w:r>
      <w:r w:rsidR="00D15F63" w:rsidRPr="00D15F63">
        <w:rPr>
          <w:sz w:val="20"/>
          <w:szCs w:val="20"/>
        </w:rPr>
        <w:t xml:space="preserve">opoli </w:t>
      </w:r>
      <w:r w:rsidR="00AA60C0">
        <w:rPr>
          <w:sz w:val="20"/>
          <w:szCs w:val="20"/>
        </w:rPr>
        <w:t>I</w:t>
      </w:r>
      <w:r w:rsidR="00D15F63" w:rsidRPr="00D15F63">
        <w:rPr>
          <w:sz w:val="20"/>
          <w:szCs w:val="20"/>
        </w:rPr>
        <w:t xml:space="preserve">ndigeni. Se una comunità locale ha una </w:t>
      </w:r>
      <w:r w:rsidR="00D15F63" w:rsidRPr="00087CD9">
        <w:rPr>
          <w:b/>
          <w:bCs/>
          <w:sz w:val="20"/>
          <w:szCs w:val="20"/>
        </w:rPr>
        <w:t>cultura distinta</w:t>
      </w:r>
      <w:r w:rsidR="00D15F63" w:rsidRPr="00D15F63">
        <w:rPr>
          <w:sz w:val="20"/>
          <w:szCs w:val="20"/>
        </w:rPr>
        <w:t xml:space="preserve"> che è così </w:t>
      </w:r>
      <w:r w:rsidR="00D15F63" w:rsidRPr="00284DC5">
        <w:rPr>
          <w:b/>
          <w:bCs/>
          <w:sz w:val="20"/>
          <w:szCs w:val="20"/>
        </w:rPr>
        <w:t xml:space="preserve">legata a un luogo </w:t>
      </w:r>
      <w:r w:rsidR="00D15F63" w:rsidRPr="00D15F63">
        <w:rPr>
          <w:sz w:val="20"/>
          <w:szCs w:val="20"/>
        </w:rPr>
        <w:t xml:space="preserve">particolare che la capacità dei suoi membri di continuare a godere e perpetuare la propria cultura dipende dalla protezione del suo rapporto con quel luogo, alcuni tribunali per i diritti umani e altri organismi hanno stabilito che </w:t>
      </w:r>
      <w:r w:rsidR="00D15F63" w:rsidRPr="00284DC5">
        <w:rPr>
          <w:b/>
          <w:bCs/>
          <w:sz w:val="20"/>
          <w:szCs w:val="20"/>
        </w:rPr>
        <w:t xml:space="preserve">gli Stati non possono intraprendere azioni che </w:t>
      </w:r>
      <w:r w:rsidR="00EF46DC">
        <w:rPr>
          <w:b/>
          <w:bCs/>
          <w:sz w:val="20"/>
          <w:szCs w:val="20"/>
        </w:rPr>
        <w:t>avranno</w:t>
      </w:r>
      <w:r w:rsidR="00D15F63" w:rsidRPr="00284DC5">
        <w:rPr>
          <w:b/>
          <w:bCs/>
          <w:sz w:val="20"/>
          <w:szCs w:val="20"/>
        </w:rPr>
        <w:t xml:space="preserve"> un impatto negativo su tale rapporto senza il consenso libero, </w:t>
      </w:r>
      <w:r w:rsidR="00AA60C0">
        <w:rPr>
          <w:b/>
          <w:bCs/>
          <w:sz w:val="20"/>
          <w:szCs w:val="20"/>
        </w:rPr>
        <w:t>previo</w:t>
      </w:r>
      <w:r w:rsidR="00D15F63" w:rsidRPr="00284DC5">
        <w:rPr>
          <w:b/>
          <w:bCs/>
          <w:sz w:val="20"/>
          <w:szCs w:val="20"/>
        </w:rPr>
        <w:t xml:space="preserve"> e informato della comunità</w:t>
      </w:r>
      <w:r w:rsidR="00D15F63" w:rsidRPr="00D15F63">
        <w:rPr>
          <w:sz w:val="20"/>
          <w:szCs w:val="20"/>
        </w:rPr>
        <w:t xml:space="preserve">. Il caso principale è quello del popolo </w:t>
      </w:r>
      <w:proofErr w:type="spellStart"/>
      <w:r w:rsidR="00D15F63" w:rsidRPr="00D15F63">
        <w:rPr>
          <w:sz w:val="20"/>
          <w:szCs w:val="20"/>
        </w:rPr>
        <w:t>Saramaka</w:t>
      </w:r>
      <w:proofErr w:type="spellEnd"/>
      <w:r w:rsidR="00D15F63" w:rsidRPr="00D15F63">
        <w:rPr>
          <w:sz w:val="20"/>
          <w:szCs w:val="20"/>
        </w:rPr>
        <w:t xml:space="preserve"> contro il Suriname, deciso dalla Corte interamericana dei diritti umani </w:t>
      </w:r>
      <w:r w:rsidR="004C69D5">
        <w:rPr>
          <w:sz w:val="20"/>
          <w:szCs w:val="20"/>
        </w:rPr>
        <w:t xml:space="preserve">nel 2007 </w:t>
      </w:r>
      <w:r w:rsidR="00D15F63" w:rsidRPr="00D15F63">
        <w:rPr>
          <w:sz w:val="20"/>
          <w:szCs w:val="20"/>
        </w:rPr>
        <w:t xml:space="preserve">(John Knox, comunicazione </w:t>
      </w:r>
      <w:proofErr w:type="gramStart"/>
      <w:r w:rsidR="00D15F63" w:rsidRPr="00D15F63">
        <w:rPr>
          <w:sz w:val="20"/>
          <w:szCs w:val="20"/>
        </w:rPr>
        <w:t xml:space="preserve">al </w:t>
      </w:r>
      <w:r w:rsidR="00BC1FE2">
        <w:rPr>
          <w:sz w:val="20"/>
          <w:szCs w:val="20"/>
        </w:rPr>
        <w:t>t</w:t>
      </w:r>
      <w:r w:rsidR="00D15F63" w:rsidRPr="00D15F63">
        <w:rPr>
          <w:sz w:val="20"/>
          <w:szCs w:val="20"/>
        </w:rPr>
        <w:t>eam</w:t>
      </w:r>
      <w:proofErr w:type="gramEnd"/>
      <w:r w:rsidR="0074575F">
        <w:rPr>
          <w:sz w:val="20"/>
          <w:szCs w:val="20"/>
        </w:rPr>
        <w:t xml:space="preserve"> </w:t>
      </w:r>
      <w:r w:rsidR="004C69D5">
        <w:rPr>
          <w:sz w:val="20"/>
          <w:szCs w:val="20"/>
        </w:rPr>
        <w:t xml:space="preserve">di redazione del Manifesto </w:t>
      </w:r>
      <w:r w:rsidR="0074575F">
        <w:rPr>
          <w:sz w:val="20"/>
          <w:szCs w:val="20"/>
        </w:rPr>
        <w:t>del Consorzio</w:t>
      </w:r>
      <w:r w:rsidR="00D15F63" w:rsidRPr="00D15F63">
        <w:rPr>
          <w:sz w:val="20"/>
          <w:szCs w:val="20"/>
        </w:rPr>
        <w:t xml:space="preserve">, giugno 2023).  Il legame culturale non è uno standard facile da soddisfare, ma molte comunità lo soddisfano e meritano la piena protezione dei diritti umani </w:t>
      </w:r>
      <w:r w:rsidR="00151CC4">
        <w:rPr>
          <w:sz w:val="20"/>
          <w:szCs w:val="20"/>
        </w:rPr>
        <w:t xml:space="preserve">legati ai loro </w:t>
      </w:r>
      <w:r w:rsidR="00D15F63" w:rsidRPr="00D15F63">
        <w:rPr>
          <w:sz w:val="20"/>
          <w:szCs w:val="20"/>
        </w:rPr>
        <w:t>territori ancestral</w:t>
      </w:r>
      <w:r w:rsidR="00151CC4">
        <w:rPr>
          <w:sz w:val="20"/>
          <w:szCs w:val="20"/>
        </w:rPr>
        <w:t>i</w:t>
      </w:r>
      <w:r w:rsidR="00D15F63" w:rsidRPr="00D15F63">
        <w:rPr>
          <w:sz w:val="20"/>
          <w:szCs w:val="20"/>
        </w:rPr>
        <w:t xml:space="preserve"> (Ali Razmkhah, comunicazione </w:t>
      </w:r>
      <w:proofErr w:type="gramStart"/>
      <w:r w:rsidR="00D15F63" w:rsidRPr="00D15F63">
        <w:rPr>
          <w:sz w:val="20"/>
          <w:szCs w:val="20"/>
        </w:rPr>
        <w:t xml:space="preserve">al </w:t>
      </w:r>
      <w:r w:rsidR="004C69D5">
        <w:rPr>
          <w:sz w:val="20"/>
          <w:szCs w:val="20"/>
        </w:rPr>
        <w:t>t</w:t>
      </w:r>
      <w:r w:rsidR="00D15F63" w:rsidRPr="00D15F63">
        <w:rPr>
          <w:sz w:val="20"/>
          <w:szCs w:val="20"/>
        </w:rPr>
        <w:t>eam</w:t>
      </w:r>
      <w:proofErr w:type="gramEnd"/>
      <w:r w:rsidR="00562B3D">
        <w:rPr>
          <w:sz w:val="20"/>
          <w:szCs w:val="20"/>
        </w:rPr>
        <w:t xml:space="preserve"> </w:t>
      </w:r>
      <w:r w:rsidR="004C69D5">
        <w:rPr>
          <w:sz w:val="20"/>
          <w:szCs w:val="20"/>
        </w:rPr>
        <w:t xml:space="preserve">di redazione </w:t>
      </w:r>
      <w:r w:rsidR="00562B3D">
        <w:rPr>
          <w:sz w:val="20"/>
          <w:szCs w:val="20"/>
        </w:rPr>
        <w:t xml:space="preserve">del </w:t>
      </w:r>
      <w:r w:rsidR="004C69D5">
        <w:rPr>
          <w:sz w:val="20"/>
          <w:szCs w:val="20"/>
        </w:rPr>
        <w:t xml:space="preserve">Manifesto del </w:t>
      </w:r>
      <w:r w:rsidR="00562B3D">
        <w:rPr>
          <w:sz w:val="20"/>
          <w:szCs w:val="20"/>
        </w:rPr>
        <w:t>Consorzio</w:t>
      </w:r>
      <w:r w:rsidR="00D15F63" w:rsidRPr="00D15F63">
        <w:rPr>
          <w:sz w:val="20"/>
          <w:szCs w:val="20"/>
        </w:rPr>
        <w:t xml:space="preserve">, giugno 2023). </w:t>
      </w:r>
    </w:p>
  </w:endnote>
  <w:endnote w:id="22">
    <w:p w14:paraId="62C5A11F" w14:textId="14559EAD" w:rsidR="001E5401" w:rsidRDefault="001E540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A97B7F" w:rsidRPr="00A97B7F">
        <w:t xml:space="preserve">La </w:t>
      </w:r>
      <w:r w:rsidR="00A97B7F" w:rsidRPr="00970EFF">
        <w:rPr>
          <w:b/>
          <w:bCs/>
        </w:rPr>
        <w:t>giustizia sociale</w:t>
      </w:r>
      <w:r w:rsidR="00A97B7F" w:rsidRPr="00A97B7F">
        <w:t xml:space="preserve">, la </w:t>
      </w:r>
      <w:r w:rsidR="00A97B7F" w:rsidRPr="00970EFF">
        <w:rPr>
          <w:b/>
          <w:bCs/>
        </w:rPr>
        <w:t>giustizia ambientale</w:t>
      </w:r>
      <w:r w:rsidR="00A97B7F" w:rsidRPr="00A97B7F">
        <w:t xml:space="preserve"> e la </w:t>
      </w:r>
      <w:r w:rsidR="00A97B7F" w:rsidRPr="00970EFF">
        <w:rPr>
          <w:b/>
          <w:bCs/>
        </w:rPr>
        <w:t>giustizia climatica</w:t>
      </w:r>
      <w:r w:rsidR="00A97B7F" w:rsidRPr="00A97B7F">
        <w:t xml:space="preserve"> hanno a che fare con la governance della società e possono essere </w:t>
      </w:r>
      <w:r w:rsidR="00AA60C0">
        <w:t>in linea di massima</w:t>
      </w:r>
      <w:r w:rsidR="00A97B7F" w:rsidRPr="00A97B7F">
        <w:t xml:space="preserve"> caratterizzate </w:t>
      </w:r>
      <w:r w:rsidR="00181C00">
        <w:t xml:space="preserve">da </w:t>
      </w:r>
      <w:r w:rsidR="00A97B7F" w:rsidRPr="00A97B7F">
        <w:t>tre dimensioni interconnesse: 1</w:t>
      </w:r>
      <w:r w:rsidR="004C69D5">
        <w:t>)</w:t>
      </w:r>
      <w:r w:rsidR="00A97B7F" w:rsidRPr="00A97B7F">
        <w:t xml:space="preserve"> la </w:t>
      </w:r>
      <w:r w:rsidR="00A97B7F" w:rsidRPr="00181C00">
        <w:rPr>
          <w:b/>
          <w:bCs/>
        </w:rPr>
        <w:t>distribuzione</w:t>
      </w:r>
      <w:r w:rsidR="00A97B7F" w:rsidRPr="00A97B7F">
        <w:t xml:space="preserve"> (ad esempio, </w:t>
      </w:r>
      <w:r w:rsidR="00AA60C0">
        <w:t>un’</w:t>
      </w:r>
      <w:r w:rsidR="00A97B7F" w:rsidRPr="00A97B7F">
        <w:t>equa ripartizione della ricchezza e delle opportunità</w:t>
      </w:r>
      <w:r w:rsidR="00181C00">
        <w:t>;</w:t>
      </w:r>
      <w:r w:rsidR="00A97B7F" w:rsidRPr="00A97B7F">
        <w:t xml:space="preserve"> </w:t>
      </w:r>
      <w:r w:rsidR="00AA60C0">
        <w:t xml:space="preserve">un </w:t>
      </w:r>
      <w:r w:rsidR="00A97B7F" w:rsidRPr="00A97B7F">
        <w:t>equo accesso ai bisogni essenziali come cibo, alloggio, cure mediche e istruzione</w:t>
      </w:r>
      <w:r w:rsidR="004C69D5">
        <w:t>,</w:t>
      </w:r>
      <w:r w:rsidR="00A97B7F" w:rsidRPr="00A97B7F">
        <w:t xml:space="preserve"> </w:t>
      </w:r>
      <w:r w:rsidR="00AA60C0">
        <w:t>un’</w:t>
      </w:r>
      <w:r w:rsidR="00A97B7F" w:rsidRPr="00A97B7F">
        <w:t xml:space="preserve">equa ripartizione dei costi e dei benefici dello </w:t>
      </w:r>
      <w:r w:rsidR="00970EFF">
        <w:t>‘</w:t>
      </w:r>
      <w:r w:rsidR="00A97B7F" w:rsidRPr="00A97B7F">
        <w:t>sviluppo</w:t>
      </w:r>
      <w:r w:rsidR="00AA60C0">
        <w:t>’</w:t>
      </w:r>
      <w:r w:rsidR="00A97B7F" w:rsidRPr="00A97B7F">
        <w:t>, compresi il degrado ambientale, i rischi per la salute e i cambiamenti climatici</w:t>
      </w:r>
      <w:r w:rsidR="004C69D5">
        <w:t>)</w:t>
      </w:r>
      <w:r w:rsidR="00A97B7F" w:rsidRPr="00A97B7F">
        <w:t>; 2</w:t>
      </w:r>
      <w:r w:rsidR="004C69D5">
        <w:t>)</w:t>
      </w:r>
      <w:r w:rsidR="00A97B7F" w:rsidRPr="00A97B7F">
        <w:t xml:space="preserve"> le </w:t>
      </w:r>
      <w:r w:rsidR="00A97B7F" w:rsidRPr="00970EFF">
        <w:rPr>
          <w:b/>
          <w:bCs/>
        </w:rPr>
        <w:t xml:space="preserve">procedure </w:t>
      </w:r>
      <w:r w:rsidR="00A97B7F" w:rsidRPr="00A97B7F">
        <w:t xml:space="preserve">(ad esempio, </w:t>
      </w:r>
      <w:r w:rsidR="00AA60C0">
        <w:t xml:space="preserve">dei </w:t>
      </w:r>
      <w:r w:rsidR="00A97B7F" w:rsidRPr="00A97B7F">
        <w:t>processi decisionali e di applicazione che siano equi, informati, non discriminatori e che rispettino la dignità e i diritti umani di tutti); e 3</w:t>
      </w:r>
      <w:r w:rsidR="004C69D5">
        <w:t>)</w:t>
      </w:r>
      <w:r w:rsidR="00A97B7F" w:rsidRPr="00A97B7F">
        <w:t xml:space="preserve"> il </w:t>
      </w:r>
      <w:r w:rsidR="00A97B7F" w:rsidRPr="0058066A">
        <w:rPr>
          <w:b/>
          <w:bCs/>
        </w:rPr>
        <w:t>riconoscimento</w:t>
      </w:r>
      <w:r w:rsidR="00A97B7F" w:rsidRPr="00A97B7F">
        <w:t xml:space="preserve"> (ad esempio, la consapevolezza e l'apprezzamento dell'identità, dei valori, dei sistemi di conoscenza e delle istituzioni di tutti gli attori legittimi). Ancor più della giustizia sociale e ambientale, la giustizia climatica introduce con forza la necessità di includere nel processo decisionale la considerazione delle </w:t>
      </w:r>
      <w:r w:rsidR="00A97B7F" w:rsidRPr="0058066A">
        <w:rPr>
          <w:i/>
          <w:iCs/>
        </w:rPr>
        <w:t>generazioni future</w:t>
      </w:r>
      <w:r w:rsidR="00A97B7F" w:rsidRPr="00A97B7F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3593" w14:textId="77777777" w:rsidR="00000200" w:rsidRDefault="00000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070B" w14:textId="3C99126F" w:rsidR="004B0044" w:rsidRDefault="004B0044">
    <w:pPr>
      <w:pStyle w:val="Footer"/>
      <w:jc w:val="right"/>
    </w:pPr>
    <w:r>
      <w:rPr>
        <w:color w:val="4472C4" w:themeColor="accent1"/>
        <w:sz w:val="20"/>
        <w:szCs w:val="20"/>
      </w:rPr>
      <w:t xml:space="preserve">Page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15F79D8" w14:textId="77777777" w:rsidR="00683B04" w:rsidRDefault="00683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EC89" w14:textId="77777777" w:rsidR="00000200" w:rsidRDefault="00000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BE11" w14:textId="77777777" w:rsidR="004D7863" w:rsidRDefault="004D7863" w:rsidP="00C25360">
      <w:pPr>
        <w:spacing w:after="0" w:line="240" w:lineRule="auto"/>
      </w:pPr>
      <w:r>
        <w:separator/>
      </w:r>
    </w:p>
  </w:footnote>
  <w:footnote w:type="continuationSeparator" w:id="0">
    <w:p w14:paraId="5727C629" w14:textId="77777777" w:rsidR="004D7863" w:rsidRDefault="004D7863" w:rsidP="00C25360">
      <w:pPr>
        <w:spacing w:after="0" w:line="240" w:lineRule="auto"/>
      </w:pPr>
      <w:r>
        <w:continuationSeparator/>
      </w:r>
    </w:p>
  </w:footnote>
  <w:footnote w:type="continuationNotice" w:id="1">
    <w:p w14:paraId="4C984704" w14:textId="77777777" w:rsidR="004D7863" w:rsidRDefault="004D7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11EE" w14:textId="77777777" w:rsidR="00000200" w:rsidRDefault="00000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EFB8" w14:textId="4F2F29BD" w:rsidR="00683B04" w:rsidRDefault="00683B04">
    <w:pPr>
      <w:pStyle w:val="Header"/>
    </w:pPr>
  </w:p>
  <w:p w14:paraId="332A5CA4" w14:textId="77777777" w:rsidR="00683B04" w:rsidRDefault="00683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5E8" w14:textId="77777777" w:rsidR="00000200" w:rsidRDefault="0000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1FF"/>
    <w:multiLevelType w:val="multilevel"/>
    <w:tmpl w:val="7F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B02E8"/>
    <w:multiLevelType w:val="hybridMultilevel"/>
    <w:tmpl w:val="20D01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6566"/>
    <w:multiLevelType w:val="hybridMultilevel"/>
    <w:tmpl w:val="3B489C8C"/>
    <w:lvl w:ilvl="0" w:tplc="A1A4A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5AA5"/>
    <w:multiLevelType w:val="multilevel"/>
    <w:tmpl w:val="83A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34A6B"/>
    <w:multiLevelType w:val="hybridMultilevel"/>
    <w:tmpl w:val="4BF6A220"/>
    <w:lvl w:ilvl="0" w:tplc="5BBA7A8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lang w:val="en-CA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9460BB"/>
    <w:multiLevelType w:val="hybridMultilevel"/>
    <w:tmpl w:val="3F1CA062"/>
    <w:lvl w:ilvl="0" w:tplc="A1A4A0B8">
      <w:numFmt w:val="bullet"/>
      <w:lvlText w:val="-"/>
      <w:lvlJc w:val="left"/>
      <w:pPr>
        <w:ind w:left="107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C855E86"/>
    <w:multiLevelType w:val="hybridMultilevel"/>
    <w:tmpl w:val="11E4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51C"/>
    <w:multiLevelType w:val="hybridMultilevel"/>
    <w:tmpl w:val="9EEE998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0005A"/>
    <w:multiLevelType w:val="hybridMultilevel"/>
    <w:tmpl w:val="48FC77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02F02"/>
    <w:multiLevelType w:val="multilevel"/>
    <w:tmpl w:val="214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86EC8"/>
    <w:multiLevelType w:val="hybridMultilevel"/>
    <w:tmpl w:val="AB14AB6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4104"/>
    <w:multiLevelType w:val="multilevel"/>
    <w:tmpl w:val="F87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A97320"/>
    <w:multiLevelType w:val="hybridMultilevel"/>
    <w:tmpl w:val="18443052"/>
    <w:lvl w:ilvl="0" w:tplc="A1A4A0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lang w:val="en-C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936AF"/>
    <w:multiLevelType w:val="hybridMultilevel"/>
    <w:tmpl w:val="483E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0A83"/>
    <w:multiLevelType w:val="hybridMultilevel"/>
    <w:tmpl w:val="7C2075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E5202"/>
    <w:multiLevelType w:val="hybridMultilevel"/>
    <w:tmpl w:val="CB003778"/>
    <w:lvl w:ilvl="0" w:tplc="A1A4A0B8">
      <w:numFmt w:val="bullet"/>
      <w:lvlText w:val="-"/>
      <w:lvlJc w:val="left"/>
      <w:pPr>
        <w:ind w:left="107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574D7518"/>
    <w:multiLevelType w:val="multilevel"/>
    <w:tmpl w:val="EEB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93521E"/>
    <w:multiLevelType w:val="hybridMultilevel"/>
    <w:tmpl w:val="F33262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470D5"/>
    <w:multiLevelType w:val="hybridMultilevel"/>
    <w:tmpl w:val="B2BA1B3E"/>
    <w:lvl w:ilvl="0" w:tplc="A1A4A0B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BF22BBE"/>
    <w:multiLevelType w:val="hybridMultilevel"/>
    <w:tmpl w:val="35E88A1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BBA7A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lang w:val="en-C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A434C"/>
    <w:multiLevelType w:val="hybridMultilevel"/>
    <w:tmpl w:val="7E4E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532B2"/>
    <w:multiLevelType w:val="multilevel"/>
    <w:tmpl w:val="2A4C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C46FC7"/>
    <w:multiLevelType w:val="hybridMultilevel"/>
    <w:tmpl w:val="77CC54D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C5DF9"/>
    <w:multiLevelType w:val="hybridMultilevel"/>
    <w:tmpl w:val="AF40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C288F"/>
    <w:multiLevelType w:val="multilevel"/>
    <w:tmpl w:val="512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9E7B13"/>
    <w:multiLevelType w:val="hybridMultilevel"/>
    <w:tmpl w:val="A79467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D23F5"/>
    <w:multiLevelType w:val="hybridMultilevel"/>
    <w:tmpl w:val="364A2CD6"/>
    <w:lvl w:ilvl="0" w:tplc="A1A4A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927D1"/>
    <w:multiLevelType w:val="hybridMultilevel"/>
    <w:tmpl w:val="8CC2698A"/>
    <w:lvl w:ilvl="0" w:tplc="A1A4A0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766825">
    <w:abstractNumId w:val="13"/>
  </w:num>
  <w:num w:numId="2" w16cid:durableId="1708603661">
    <w:abstractNumId w:val="6"/>
  </w:num>
  <w:num w:numId="3" w16cid:durableId="507908243">
    <w:abstractNumId w:val="17"/>
  </w:num>
  <w:num w:numId="4" w16cid:durableId="2011713978">
    <w:abstractNumId w:val="2"/>
  </w:num>
  <w:num w:numId="5" w16cid:durableId="1585528299">
    <w:abstractNumId w:val="19"/>
  </w:num>
  <w:num w:numId="6" w16cid:durableId="760756961">
    <w:abstractNumId w:val="26"/>
  </w:num>
  <w:num w:numId="7" w16cid:durableId="1082603201">
    <w:abstractNumId w:val="18"/>
  </w:num>
  <w:num w:numId="8" w16cid:durableId="1259601968">
    <w:abstractNumId w:val="25"/>
  </w:num>
  <w:num w:numId="9" w16cid:durableId="121270996">
    <w:abstractNumId w:val="27"/>
  </w:num>
  <w:num w:numId="10" w16cid:durableId="694774207">
    <w:abstractNumId w:val="5"/>
  </w:num>
  <w:num w:numId="11" w16cid:durableId="1808356207">
    <w:abstractNumId w:val="12"/>
  </w:num>
  <w:num w:numId="12" w16cid:durableId="1307710138">
    <w:abstractNumId w:val="4"/>
  </w:num>
  <w:num w:numId="13" w16cid:durableId="485897187">
    <w:abstractNumId w:val="15"/>
  </w:num>
  <w:num w:numId="14" w16cid:durableId="1773937967">
    <w:abstractNumId w:val="7"/>
  </w:num>
  <w:num w:numId="15" w16cid:durableId="1094203387">
    <w:abstractNumId w:val="23"/>
  </w:num>
  <w:num w:numId="16" w16cid:durableId="348914085">
    <w:abstractNumId w:val="11"/>
  </w:num>
  <w:num w:numId="17" w16cid:durableId="1281107432">
    <w:abstractNumId w:val="9"/>
  </w:num>
  <w:num w:numId="18" w16cid:durableId="1574463588">
    <w:abstractNumId w:val="24"/>
  </w:num>
  <w:num w:numId="19" w16cid:durableId="933980122">
    <w:abstractNumId w:val="21"/>
  </w:num>
  <w:num w:numId="20" w16cid:durableId="1608195302">
    <w:abstractNumId w:val="0"/>
  </w:num>
  <w:num w:numId="21" w16cid:durableId="1426267639">
    <w:abstractNumId w:val="16"/>
  </w:num>
  <w:num w:numId="22" w16cid:durableId="1679233998">
    <w:abstractNumId w:val="3"/>
  </w:num>
  <w:num w:numId="23" w16cid:durableId="1331104285">
    <w:abstractNumId w:val="8"/>
  </w:num>
  <w:num w:numId="24" w16cid:durableId="1964195081">
    <w:abstractNumId w:val="14"/>
  </w:num>
  <w:num w:numId="25" w16cid:durableId="1952928914">
    <w:abstractNumId w:val="22"/>
  </w:num>
  <w:num w:numId="26" w16cid:durableId="1241524371">
    <w:abstractNumId w:val="10"/>
  </w:num>
  <w:num w:numId="27" w16cid:durableId="572593693">
    <w:abstractNumId w:val="1"/>
  </w:num>
  <w:num w:numId="28" w16cid:durableId="1794688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F"/>
    <w:rsid w:val="00000200"/>
    <w:rsid w:val="000017EE"/>
    <w:rsid w:val="00002A2F"/>
    <w:rsid w:val="0000574D"/>
    <w:rsid w:val="00006ECC"/>
    <w:rsid w:val="000077C9"/>
    <w:rsid w:val="000101F1"/>
    <w:rsid w:val="00010245"/>
    <w:rsid w:val="000108DC"/>
    <w:rsid w:val="00010E1A"/>
    <w:rsid w:val="00010E69"/>
    <w:rsid w:val="000115F6"/>
    <w:rsid w:val="00011C97"/>
    <w:rsid w:val="00011DC6"/>
    <w:rsid w:val="000147AA"/>
    <w:rsid w:val="0001528C"/>
    <w:rsid w:val="0001582D"/>
    <w:rsid w:val="00015E4E"/>
    <w:rsid w:val="00015F6D"/>
    <w:rsid w:val="00017708"/>
    <w:rsid w:val="00017D94"/>
    <w:rsid w:val="00017E30"/>
    <w:rsid w:val="00021A76"/>
    <w:rsid w:val="000226F0"/>
    <w:rsid w:val="00022926"/>
    <w:rsid w:val="00022D3C"/>
    <w:rsid w:val="000259AD"/>
    <w:rsid w:val="000276D9"/>
    <w:rsid w:val="00027A96"/>
    <w:rsid w:val="00027DE2"/>
    <w:rsid w:val="000317D1"/>
    <w:rsid w:val="00031BC8"/>
    <w:rsid w:val="00032652"/>
    <w:rsid w:val="00032715"/>
    <w:rsid w:val="00032F56"/>
    <w:rsid w:val="0003331A"/>
    <w:rsid w:val="000346C9"/>
    <w:rsid w:val="0003621D"/>
    <w:rsid w:val="00037BA7"/>
    <w:rsid w:val="00040CD4"/>
    <w:rsid w:val="00040DDF"/>
    <w:rsid w:val="000416E8"/>
    <w:rsid w:val="0004176A"/>
    <w:rsid w:val="000417CB"/>
    <w:rsid w:val="00041E83"/>
    <w:rsid w:val="0004267B"/>
    <w:rsid w:val="0004333C"/>
    <w:rsid w:val="000447F5"/>
    <w:rsid w:val="0004530E"/>
    <w:rsid w:val="00045D53"/>
    <w:rsid w:val="00047C00"/>
    <w:rsid w:val="000503DF"/>
    <w:rsid w:val="00051D6D"/>
    <w:rsid w:val="000521DB"/>
    <w:rsid w:val="000525BB"/>
    <w:rsid w:val="0005304E"/>
    <w:rsid w:val="000539FD"/>
    <w:rsid w:val="00054668"/>
    <w:rsid w:val="00054A14"/>
    <w:rsid w:val="00055740"/>
    <w:rsid w:val="00056560"/>
    <w:rsid w:val="00057977"/>
    <w:rsid w:val="000614CB"/>
    <w:rsid w:val="00061AFE"/>
    <w:rsid w:val="000629EE"/>
    <w:rsid w:val="0006450C"/>
    <w:rsid w:val="00065A53"/>
    <w:rsid w:val="00065F47"/>
    <w:rsid w:val="00066FE9"/>
    <w:rsid w:val="00070933"/>
    <w:rsid w:val="00072015"/>
    <w:rsid w:val="00073024"/>
    <w:rsid w:val="0007302B"/>
    <w:rsid w:val="00074229"/>
    <w:rsid w:val="000751A0"/>
    <w:rsid w:val="00075312"/>
    <w:rsid w:val="00075AD8"/>
    <w:rsid w:val="00076D44"/>
    <w:rsid w:val="00076D5C"/>
    <w:rsid w:val="000772D9"/>
    <w:rsid w:val="00077F0D"/>
    <w:rsid w:val="00080112"/>
    <w:rsid w:val="00083513"/>
    <w:rsid w:val="00083530"/>
    <w:rsid w:val="00083FF3"/>
    <w:rsid w:val="00085443"/>
    <w:rsid w:val="0008621F"/>
    <w:rsid w:val="000864B5"/>
    <w:rsid w:val="00086E44"/>
    <w:rsid w:val="00087243"/>
    <w:rsid w:val="00087CD9"/>
    <w:rsid w:val="00090CA9"/>
    <w:rsid w:val="000910BA"/>
    <w:rsid w:val="00091125"/>
    <w:rsid w:val="00091B30"/>
    <w:rsid w:val="00091ECA"/>
    <w:rsid w:val="000927A1"/>
    <w:rsid w:val="00092D49"/>
    <w:rsid w:val="00093261"/>
    <w:rsid w:val="00093CFE"/>
    <w:rsid w:val="0009411A"/>
    <w:rsid w:val="0009464A"/>
    <w:rsid w:val="0009566B"/>
    <w:rsid w:val="0009730F"/>
    <w:rsid w:val="00097352"/>
    <w:rsid w:val="000974D7"/>
    <w:rsid w:val="000A1651"/>
    <w:rsid w:val="000A215C"/>
    <w:rsid w:val="000A2CA5"/>
    <w:rsid w:val="000A2F6C"/>
    <w:rsid w:val="000A374D"/>
    <w:rsid w:val="000A43D4"/>
    <w:rsid w:val="000A4C29"/>
    <w:rsid w:val="000A5F03"/>
    <w:rsid w:val="000A76D6"/>
    <w:rsid w:val="000B0F5C"/>
    <w:rsid w:val="000B14C2"/>
    <w:rsid w:val="000B2995"/>
    <w:rsid w:val="000B2E8A"/>
    <w:rsid w:val="000B36D7"/>
    <w:rsid w:val="000B3CF9"/>
    <w:rsid w:val="000B4279"/>
    <w:rsid w:val="000B529C"/>
    <w:rsid w:val="000B7590"/>
    <w:rsid w:val="000B7917"/>
    <w:rsid w:val="000C0BD8"/>
    <w:rsid w:val="000C1B94"/>
    <w:rsid w:val="000C1D97"/>
    <w:rsid w:val="000C1EAE"/>
    <w:rsid w:val="000C43F5"/>
    <w:rsid w:val="000C4B6E"/>
    <w:rsid w:val="000C4F10"/>
    <w:rsid w:val="000C4F73"/>
    <w:rsid w:val="000C5381"/>
    <w:rsid w:val="000C695A"/>
    <w:rsid w:val="000C6C67"/>
    <w:rsid w:val="000C72AD"/>
    <w:rsid w:val="000C73EC"/>
    <w:rsid w:val="000C7457"/>
    <w:rsid w:val="000C7F3A"/>
    <w:rsid w:val="000D0160"/>
    <w:rsid w:val="000D0CA1"/>
    <w:rsid w:val="000D0CE4"/>
    <w:rsid w:val="000D0CEE"/>
    <w:rsid w:val="000D4F93"/>
    <w:rsid w:val="000D513F"/>
    <w:rsid w:val="000D674E"/>
    <w:rsid w:val="000D781A"/>
    <w:rsid w:val="000D7C6D"/>
    <w:rsid w:val="000E09B5"/>
    <w:rsid w:val="000E0E8D"/>
    <w:rsid w:val="000E13E6"/>
    <w:rsid w:val="000E1449"/>
    <w:rsid w:val="000E1AC5"/>
    <w:rsid w:val="000E2D8B"/>
    <w:rsid w:val="000E324D"/>
    <w:rsid w:val="000E36FF"/>
    <w:rsid w:val="000E40DE"/>
    <w:rsid w:val="000E4234"/>
    <w:rsid w:val="000E5BBF"/>
    <w:rsid w:val="000E670A"/>
    <w:rsid w:val="000E6F9F"/>
    <w:rsid w:val="000E75C0"/>
    <w:rsid w:val="000E7651"/>
    <w:rsid w:val="000E7E05"/>
    <w:rsid w:val="000F1427"/>
    <w:rsid w:val="000F1FF7"/>
    <w:rsid w:val="000F25D4"/>
    <w:rsid w:val="000F3DBC"/>
    <w:rsid w:val="000F4B40"/>
    <w:rsid w:val="000F5C2B"/>
    <w:rsid w:val="000F62E0"/>
    <w:rsid w:val="000F6535"/>
    <w:rsid w:val="000F7467"/>
    <w:rsid w:val="001007DF"/>
    <w:rsid w:val="00101AE3"/>
    <w:rsid w:val="00102655"/>
    <w:rsid w:val="00102F2C"/>
    <w:rsid w:val="001033BC"/>
    <w:rsid w:val="00103586"/>
    <w:rsid w:val="001043E0"/>
    <w:rsid w:val="001052C2"/>
    <w:rsid w:val="001054B4"/>
    <w:rsid w:val="001066F2"/>
    <w:rsid w:val="00106BD2"/>
    <w:rsid w:val="00110A0B"/>
    <w:rsid w:val="00110D3F"/>
    <w:rsid w:val="00111C89"/>
    <w:rsid w:val="00111DA2"/>
    <w:rsid w:val="00112576"/>
    <w:rsid w:val="0011318D"/>
    <w:rsid w:val="0011362E"/>
    <w:rsid w:val="00114024"/>
    <w:rsid w:val="001145F5"/>
    <w:rsid w:val="00115190"/>
    <w:rsid w:val="0011581C"/>
    <w:rsid w:val="0011669D"/>
    <w:rsid w:val="00117283"/>
    <w:rsid w:val="00117403"/>
    <w:rsid w:val="0011778A"/>
    <w:rsid w:val="00117FF2"/>
    <w:rsid w:val="001225D7"/>
    <w:rsid w:val="00122952"/>
    <w:rsid w:val="00123264"/>
    <w:rsid w:val="001244BE"/>
    <w:rsid w:val="001245B0"/>
    <w:rsid w:val="001248D4"/>
    <w:rsid w:val="00124903"/>
    <w:rsid w:val="00124AF3"/>
    <w:rsid w:val="00125022"/>
    <w:rsid w:val="00125653"/>
    <w:rsid w:val="00125F2E"/>
    <w:rsid w:val="00126288"/>
    <w:rsid w:val="00126336"/>
    <w:rsid w:val="00126ACC"/>
    <w:rsid w:val="00130ACD"/>
    <w:rsid w:val="001316E2"/>
    <w:rsid w:val="0013178A"/>
    <w:rsid w:val="00131F03"/>
    <w:rsid w:val="00132269"/>
    <w:rsid w:val="00132F26"/>
    <w:rsid w:val="00133E55"/>
    <w:rsid w:val="00134177"/>
    <w:rsid w:val="0013579C"/>
    <w:rsid w:val="00135978"/>
    <w:rsid w:val="00137368"/>
    <w:rsid w:val="00140137"/>
    <w:rsid w:val="00140320"/>
    <w:rsid w:val="0014034C"/>
    <w:rsid w:val="00140D3A"/>
    <w:rsid w:val="0014184C"/>
    <w:rsid w:val="00141A67"/>
    <w:rsid w:val="0014293B"/>
    <w:rsid w:val="00143E00"/>
    <w:rsid w:val="001453C6"/>
    <w:rsid w:val="00146F5E"/>
    <w:rsid w:val="00150D36"/>
    <w:rsid w:val="00150E95"/>
    <w:rsid w:val="001510CC"/>
    <w:rsid w:val="0015139A"/>
    <w:rsid w:val="00151CC4"/>
    <w:rsid w:val="00153323"/>
    <w:rsid w:val="001538D6"/>
    <w:rsid w:val="001538F0"/>
    <w:rsid w:val="00154567"/>
    <w:rsid w:val="001548C3"/>
    <w:rsid w:val="00155750"/>
    <w:rsid w:val="00155A59"/>
    <w:rsid w:val="00155D2C"/>
    <w:rsid w:val="00156E4D"/>
    <w:rsid w:val="00157F8A"/>
    <w:rsid w:val="0016022A"/>
    <w:rsid w:val="00162206"/>
    <w:rsid w:val="001632FD"/>
    <w:rsid w:val="00164506"/>
    <w:rsid w:val="00164833"/>
    <w:rsid w:val="00165C06"/>
    <w:rsid w:val="00172077"/>
    <w:rsid w:val="0017299D"/>
    <w:rsid w:val="00173286"/>
    <w:rsid w:val="001753C7"/>
    <w:rsid w:val="0017564F"/>
    <w:rsid w:val="00175B4E"/>
    <w:rsid w:val="001761A2"/>
    <w:rsid w:val="001765B8"/>
    <w:rsid w:val="00177E20"/>
    <w:rsid w:val="00180325"/>
    <w:rsid w:val="0018067D"/>
    <w:rsid w:val="0018180D"/>
    <w:rsid w:val="00181C00"/>
    <w:rsid w:val="00182FB1"/>
    <w:rsid w:val="001835C5"/>
    <w:rsid w:val="00183AF4"/>
    <w:rsid w:val="00184CF1"/>
    <w:rsid w:val="001850A0"/>
    <w:rsid w:val="00185B05"/>
    <w:rsid w:val="00185C35"/>
    <w:rsid w:val="00187049"/>
    <w:rsid w:val="00187174"/>
    <w:rsid w:val="00190783"/>
    <w:rsid w:val="00190BAF"/>
    <w:rsid w:val="00192229"/>
    <w:rsid w:val="00192A9D"/>
    <w:rsid w:val="0019355F"/>
    <w:rsid w:val="0019418C"/>
    <w:rsid w:val="00194EFB"/>
    <w:rsid w:val="001972E3"/>
    <w:rsid w:val="00197CD0"/>
    <w:rsid w:val="001A2275"/>
    <w:rsid w:val="001A31A8"/>
    <w:rsid w:val="001A39CF"/>
    <w:rsid w:val="001A3ED2"/>
    <w:rsid w:val="001A3F46"/>
    <w:rsid w:val="001A4097"/>
    <w:rsid w:val="001A500F"/>
    <w:rsid w:val="001A501D"/>
    <w:rsid w:val="001A6727"/>
    <w:rsid w:val="001A6AF7"/>
    <w:rsid w:val="001B0E90"/>
    <w:rsid w:val="001B0FC1"/>
    <w:rsid w:val="001B1C3B"/>
    <w:rsid w:val="001B2B2B"/>
    <w:rsid w:val="001B2D72"/>
    <w:rsid w:val="001B2DB9"/>
    <w:rsid w:val="001B31D4"/>
    <w:rsid w:val="001B3A41"/>
    <w:rsid w:val="001B3B3C"/>
    <w:rsid w:val="001B3FA2"/>
    <w:rsid w:val="001B499E"/>
    <w:rsid w:val="001B51FD"/>
    <w:rsid w:val="001B5AC1"/>
    <w:rsid w:val="001B5CDA"/>
    <w:rsid w:val="001B61CD"/>
    <w:rsid w:val="001B6BAE"/>
    <w:rsid w:val="001C012C"/>
    <w:rsid w:val="001C0506"/>
    <w:rsid w:val="001C1B51"/>
    <w:rsid w:val="001C2419"/>
    <w:rsid w:val="001C2712"/>
    <w:rsid w:val="001C2C2F"/>
    <w:rsid w:val="001C3016"/>
    <w:rsid w:val="001C3340"/>
    <w:rsid w:val="001C34DC"/>
    <w:rsid w:val="001C3571"/>
    <w:rsid w:val="001C3DAA"/>
    <w:rsid w:val="001C52A6"/>
    <w:rsid w:val="001C7831"/>
    <w:rsid w:val="001D0694"/>
    <w:rsid w:val="001D1A9C"/>
    <w:rsid w:val="001D2297"/>
    <w:rsid w:val="001D374E"/>
    <w:rsid w:val="001D3ACF"/>
    <w:rsid w:val="001D3BC1"/>
    <w:rsid w:val="001D4171"/>
    <w:rsid w:val="001D5834"/>
    <w:rsid w:val="001D5C8C"/>
    <w:rsid w:val="001D74EF"/>
    <w:rsid w:val="001D7EAB"/>
    <w:rsid w:val="001E00B7"/>
    <w:rsid w:val="001E07AF"/>
    <w:rsid w:val="001E0807"/>
    <w:rsid w:val="001E0D31"/>
    <w:rsid w:val="001E114F"/>
    <w:rsid w:val="001E12EC"/>
    <w:rsid w:val="001E1671"/>
    <w:rsid w:val="001E18D7"/>
    <w:rsid w:val="001E1A16"/>
    <w:rsid w:val="001E1BD9"/>
    <w:rsid w:val="001E252D"/>
    <w:rsid w:val="001E2C5C"/>
    <w:rsid w:val="001E3781"/>
    <w:rsid w:val="001E3983"/>
    <w:rsid w:val="001E3AA8"/>
    <w:rsid w:val="001E3E96"/>
    <w:rsid w:val="001E50F8"/>
    <w:rsid w:val="001E51F1"/>
    <w:rsid w:val="001E535E"/>
    <w:rsid w:val="001E5401"/>
    <w:rsid w:val="001E644E"/>
    <w:rsid w:val="001E657F"/>
    <w:rsid w:val="001E6A5E"/>
    <w:rsid w:val="001E6D3F"/>
    <w:rsid w:val="001E7511"/>
    <w:rsid w:val="001F0B26"/>
    <w:rsid w:val="001F22AD"/>
    <w:rsid w:val="001F2681"/>
    <w:rsid w:val="001F2C7C"/>
    <w:rsid w:val="001F2EA8"/>
    <w:rsid w:val="001F3147"/>
    <w:rsid w:val="001F334F"/>
    <w:rsid w:val="001F3D29"/>
    <w:rsid w:val="001F551B"/>
    <w:rsid w:val="001F5588"/>
    <w:rsid w:val="001F5920"/>
    <w:rsid w:val="001F59F4"/>
    <w:rsid w:val="001F6D66"/>
    <w:rsid w:val="001F7186"/>
    <w:rsid w:val="00200384"/>
    <w:rsid w:val="00201A8E"/>
    <w:rsid w:val="00201B8D"/>
    <w:rsid w:val="00202093"/>
    <w:rsid w:val="00203095"/>
    <w:rsid w:val="002030E6"/>
    <w:rsid w:val="00203519"/>
    <w:rsid w:val="0020512B"/>
    <w:rsid w:val="00205452"/>
    <w:rsid w:val="00205A3A"/>
    <w:rsid w:val="002060C1"/>
    <w:rsid w:val="002062DE"/>
    <w:rsid w:val="00207802"/>
    <w:rsid w:val="00207EB5"/>
    <w:rsid w:val="0021048D"/>
    <w:rsid w:val="00210E90"/>
    <w:rsid w:val="0021247B"/>
    <w:rsid w:val="00213000"/>
    <w:rsid w:val="00213F27"/>
    <w:rsid w:val="00214085"/>
    <w:rsid w:val="00215844"/>
    <w:rsid w:val="00215E79"/>
    <w:rsid w:val="00216CE1"/>
    <w:rsid w:val="00217230"/>
    <w:rsid w:val="00217B7F"/>
    <w:rsid w:val="0022071F"/>
    <w:rsid w:val="00220D16"/>
    <w:rsid w:val="00222AAA"/>
    <w:rsid w:val="00224C24"/>
    <w:rsid w:val="00225219"/>
    <w:rsid w:val="00225A97"/>
    <w:rsid w:val="00226806"/>
    <w:rsid w:val="00227923"/>
    <w:rsid w:val="00230013"/>
    <w:rsid w:val="002300A4"/>
    <w:rsid w:val="002301D9"/>
    <w:rsid w:val="00230F3E"/>
    <w:rsid w:val="0023191D"/>
    <w:rsid w:val="002321E0"/>
    <w:rsid w:val="0023561D"/>
    <w:rsid w:val="00235752"/>
    <w:rsid w:val="00235919"/>
    <w:rsid w:val="00235FCF"/>
    <w:rsid w:val="002362A4"/>
    <w:rsid w:val="0024127B"/>
    <w:rsid w:val="002414D6"/>
    <w:rsid w:val="0024158C"/>
    <w:rsid w:val="00241AE0"/>
    <w:rsid w:val="00241EE9"/>
    <w:rsid w:val="002422C4"/>
    <w:rsid w:val="00242E57"/>
    <w:rsid w:val="0024338E"/>
    <w:rsid w:val="002445B1"/>
    <w:rsid w:val="00244AF8"/>
    <w:rsid w:val="0024536D"/>
    <w:rsid w:val="002454F8"/>
    <w:rsid w:val="00246A41"/>
    <w:rsid w:val="002477BA"/>
    <w:rsid w:val="00251875"/>
    <w:rsid w:val="00251D0E"/>
    <w:rsid w:val="00251F4C"/>
    <w:rsid w:val="00254165"/>
    <w:rsid w:val="002558E9"/>
    <w:rsid w:val="002564C9"/>
    <w:rsid w:val="002566BC"/>
    <w:rsid w:val="002568C3"/>
    <w:rsid w:val="00257AF1"/>
    <w:rsid w:val="00260274"/>
    <w:rsid w:val="002602AE"/>
    <w:rsid w:val="00260489"/>
    <w:rsid w:val="002604BD"/>
    <w:rsid w:val="0026104B"/>
    <w:rsid w:val="0026117D"/>
    <w:rsid w:val="0026184C"/>
    <w:rsid w:val="00261BF6"/>
    <w:rsid w:val="00262C58"/>
    <w:rsid w:val="00262EAF"/>
    <w:rsid w:val="0026497F"/>
    <w:rsid w:val="00264BE6"/>
    <w:rsid w:val="00264ECB"/>
    <w:rsid w:val="00266490"/>
    <w:rsid w:val="00266E40"/>
    <w:rsid w:val="00267A00"/>
    <w:rsid w:val="00270E7E"/>
    <w:rsid w:val="00271493"/>
    <w:rsid w:val="0027507C"/>
    <w:rsid w:val="002803B1"/>
    <w:rsid w:val="00281030"/>
    <w:rsid w:val="00281DDD"/>
    <w:rsid w:val="00284350"/>
    <w:rsid w:val="002846F2"/>
    <w:rsid w:val="00284CAA"/>
    <w:rsid w:val="00284DC5"/>
    <w:rsid w:val="002868D9"/>
    <w:rsid w:val="00287152"/>
    <w:rsid w:val="00287ED8"/>
    <w:rsid w:val="00290ED1"/>
    <w:rsid w:val="00291E2D"/>
    <w:rsid w:val="0029237B"/>
    <w:rsid w:val="00292767"/>
    <w:rsid w:val="00293068"/>
    <w:rsid w:val="00294248"/>
    <w:rsid w:val="00294707"/>
    <w:rsid w:val="0029519D"/>
    <w:rsid w:val="00295457"/>
    <w:rsid w:val="00296841"/>
    <w:rsid w:val="00297F48"/>
    <w:rsid w:val="002A12A4"/>
    <w:rsid w:val="002A2A7E"/>
    <w:rsid w:val="002A2C23"/>
    <w:rsid w:val="002A3D98"/>
    <w:rsid w:val="002A41A0"/>
    <w:rsid w:val="002A44DB"/>
    <w:rsid w:val="002A45AB"/>
    <w:rsid w:val="002A4E7A"/>
    <w:rsid w:val="002A5DD7"/>
    <w:rsid w:val="002A6EEF"/>
    <w:rsid w:val="002A7D24"/>
    <w:rsid w:val="002B02EF"/>
    <w:rsid w:val="002B1A7A"/>
    <w:rsid w:val="002B1E34"/>
    <w:rsid w:val="002B23A0"/>
    <w:rsid w:val="002B2E20"/>
    <w:rsid w:val="002B30C8"/>
    <w:rsid w:val="002B3ED6"/>
    <w:rsid w:val="002B3F3F"/>
    <w:rsid w:val="002B463F"/>
    <w:rsid w:val="002B6143"/>
    <w:rsid w:val="002B735E"/>
    <w:rsid w:val="002B7672"/>
    <w:rsid w:val="002B7A90"/>
    <w:rsid w:val="002C0E1A"/>
    <w:rsid w:val="002C15A1"/>
    <w:rsid w:val="002C1759"/>
    <w:rsid w:val="002C1D46"/>
    <w:rsid w:val="002C2946"/>
    <w:rsid w:val="002C33A9"/>
    <w:rsid w:val="002C4017"/>
    <w:rsid w:val="002C59DC"/>
    <w:rsid w:val="002C5F6A"/>
    <w:rsid w:val="002C6923"/>
    <w:rsid w:val="002C71DC"/>
    <w:rsid w:val="002C78F3"/>
    <w:rsid w:val="002D0211"/>
    <w:rsid w:val="002D07D7"/>
    <w:rsid w:val="002D0A03"/>
    <w:rsid w:val="002D1CEB"/>
    <w:rsid w:val="002D212E"/>
    <w:rsid w:val="002D35F6"/>
    <w:rsid w:val="002D4D26"/>
    <w:rsid w:val="002D51E9"/>
    <w:rsid w:val="002D59E5"/>
    <w:rsid w:val="002D63C9"/>
    <w:rsid w:val="002D69EF"/>
    <w:rsid w:val="002D6EBE"/>
    <w:rsid w:val="002D74D4"/>
    <w:rsid w:val="002E05EE"/>
    <w:rsid w:val="002E2514"/>
    <w:rsid w:val="002E5396"/>
    <w:rsid w:val="002E62DF"/>
    <w:rsid w:val="002E6504"/>
    <w:rsid w:val="002E6B7C"/>
    <w:rsid w:val="002E74A5"/>
    <w:rsid w:val="002E7DD4"/>
    <w:rsid w:val="002F26B5"/>
    <w:rsid w:val="002F29E3"/>
    <w:rsid w:val="002F56D7"/>
    <w:rsid w:val="002F68C6"/>
    <w:rsid w:val="002F6DD8"/>
    <w:rsid w:val="003013E2"/>
    <w:rsid w:val="0030190A"/>
    <w:rsid w:val="00302BF1"/>
    <w:rsid w:val="0030435F"/>
    <w:rsid w:val="00304EF0"/>
    <w:rsid w:val="00304FEC"/>
    <w:rsid w:val="00305A5F"/>
    <w:rsid w:val="0030791E"/>
    <w:rsid w:val="00310D91"/>
    <w:rsid w:val="0031238F"/>
    <w:rsid w:val="00312D09"/>
    <w:rsid w:val="00313801"/>
    <w:rsid w:val="003138D8"/>
    <w:rsid w:val="003139A2"/>
    <w:rsid w:val="003141DE"/>
    <w:rsid w:val="003146FE"/>
    <w:rsid w:val="00314AC3"/>
    <w:rsid w:val="00315FD7"/>
    <w:rsid w:val="00316FD7"/>
    <w:rsid w:val="00317156"/>
    <w:rsid w:val="0031786F"/>
    <w:rsid w:val="00317C3A"/>
    <w:rsid w:val="00320C29"/>
    <w:rsid w:val="00320FE4"/>
    <w:rsid w:val="00321AA8"/>
    <w:rsid w:val="00321C43"/>
    <w:rsid w:val="0032307F"/>
    <w:rsid w:val="003231D4"/>
    <w:rsid w:val="0032335D"/>
    <w:rsid w:val="003258CA"/>
    <w:rsid w:val="00325C90"/>
    <w:rsid w:val="00326675"/>
    <w:rsid w:val="003268CA"/>
    <w:rsid w:val="00326E1E"/>
    <w:rsid w:val="00330C3C"/>
    <w:rsid w:val="00331363"/>
    <w:rsid w:val="00332C29"/>
    <w:rsid w:val="003343F2"/>
    <w:rsid w:val="00334BCE"/>
    <w:rsid w:val="00335960"/>
    <w:rsid w:val="003359B1"/>
    <w:rsid w:val="00336F9B"/>
    <w:rsid w:val="003375A6"/>
    <w:rsid w:val="003408F5"/>
    <w:rsid w:val="00341BF4"/>
    <w:rsid w:val="00341C5C"/>
    <w:rsid w:val="0034219D"/>
    <w:rsid w:val="00342A03"/>
    <w:rsid w:val="00343A7C"/>
    <w:rsid w:val="00344EC2"/>
    <w:rsid w:val="00345288"/>
    <w:rsid w:val="0034533E"/>
    <w:rsid w:val="0034671C"/>
    <w:rsid w:val="00346DDA"/>
    <w:rsid w:val="003471E9"/>
    <w:rsid w:val="00347891"/>
    <w:rsid w:val="00350010"/>
    <w:rsid w:val="00350036"/>
    <w:rsid w:val="0035161E"/>
    <w:rsid w:val="00352316"/>
    <w:rsid w:val="00353A15"/>
    <w:rsid w:val="00353E3D"/>
    <w:rsid w:val="003542D8"/>
    <w:rsid w:val="003561CB"/>
    <w:rsid w:val="00356348"/>
    <w:rsid w:val="0035725B"/>
    <w:rsid w:val="0036132B"/>
    <w:rsid w:val="00362A8D"/>
    <w:rsid w:val="00362B93"/>
    <w:rsid w:val="00363A1C"/>
    <w:rsid w:val="0036442C"/>
    <w:rsid w:val="00364878"/>
    <w:rsid w:val="00364EB4"/>
    <w:rsid w:val="00365F9F"/>
    <w:rsid w:val="00367265"/>
    <w:rsid w:val="003706D8"/>
    <w:rsid w:val="003715AC"/>
    <w:rsid w:val="003719CB"/>
    <w:rsid w:val="00372026"/>
    <w:rsid w:val="0037227D"/>
    <w:rsid w:val="0037286E"/>
    <w:rsid w:val="00373132"/>
    <w:rsid w:val="0037397B"/>
    <w:rsid w:val="0037435D"/>
    <w:rsid w:val="003759E6"/>
    <w:rsid w:val="00375F41"/>
    <w:rsid w:val="0037661F"/>
    <w:rsid w:val="00380385"/>
    <w:rsid w:val="00381AD5"/>
    <w:rsid w:val="00381EEE"/>
    <w:rsid w:val="003825BF"/>
    <w:rsid w:val="00382B57"/>
    <w:rsid w:val="00383503"/>
    <w:rsid w:val="00383545"/>
    <w:rsid w:val="00383BEB"/>
    <w:rsid w:val="0038413D"/>
    <w:rsid w:val="003842F1"/>
    <w:rsid w:val="00385022"/>
    <w:rsid w:val="00385089"/>
    <w:rsid w:val="003856ED"/>
    <w:rsid w:val="00386B11"/>
    <w:rsid w:val="003873A7"/>
    <w:rsid w:val="0039121F"/>
    <w:rsid w:val="00392BDB"/>
    <w:rsid w:val="0039332C"/>
    <w:rsid w:val="00395301"/>
    <w:rsid w:val="00395DF7"/>
    <w:rsid w:val="00395F95"/>
    <w:rsid w:val="00397E46"/>
    <w:rsid w:val="003A011B"/>
    <w:rsid w:val="003A1181"/>
    <w:rsid w:val="003A201D"/>
    <w:rsid w:val="003A25F3"/>
    <w:rsid w:val="003A2845"/>
    <w:rsid w:val="003A30A1"/>
    <w:rsid w:val="003A3309"/>
    <w:rsid w:val="003A420F"/>
    <w:rsid w:val="003A4B3C"/>
    <w:rsid w:val="003A4F76"/>
    <w:rsid w:val="003A68F3"/>
    <w:rsid w:val="003A6DEE"/>
    <w:rsid w:val="003A7602"/>
    <w:rsid w:val="003A789B"/>
    <w:rsid w:val="003B10FE"/>
    <w:rsid w:val="003B1507"/>
    <w:rsid w:val="003B1C51"/>
    <w:rsid w:val="003B2E78"/>
    <w:rsid w:val="003B4435"/>
    <w:rsid w:val="003B46D0"/>
    <w:rsid w:val="003B53F0"/>
    <w:rsid w:val="003B552C"/>
    <w:rsid w:val="003B5C94"/>
    <w:rsid w:val="003B6876"/>
    <w:rsid w:val="003B6FAC"/>
    <w:rsid w:val="003B7252"/>
    <w:rsid w:val="003B7A60"/>
    <w:rsid w:val="003C0006"/>
    <w:rsid w:val="003C0807"/>
    <w:rsid w:val="003C0831"/>
    <w:rsid w:val="003C19B3"/>
    <w:rsid w:val="003C2586"/>
    <w:rsid w:val="003C325D"/>
    <w:rsid w:val="003C3D27"/>
    <w:rsid w:val="003C4209"/>
    <w:rsid w:val="003C45CD"/>
    <w:rsid w:val="003C5DF4"/>
    <w:rsid w:val="003C6336"/>
    <w:rsid w:val="003C6E23"/>
    <w:rsid w:val="003C6F33"/>
    <w:rsid w:val="003D3258"/>
    <w:rsid w:val="003D3E23"/>
    <w:rsid w:val="003D3F15"/>
    <w:rsid w:val="003D4AF2"/>
    <w:rsid w:val="003D57BF"/>
    <w:rsid w:val="003D6210"/>
    <w:rsid w:val="003D71AD"/>
    <w:rsid w:val="003D7380"/>
    <w:rsid w:val="003D7439"/>
    <w:rsid w:val="003E06AE"/>
    <w:rsid w:val="003E170B"/>
    <w:rsid w:val="003E3576"/>
    <w:rsid w:val="003E3653"/>
    <w:rsid w:val="003E3757"/>
    <w:rsid w:val="003E44D1"/>
    <w:rsid w:val="003E507A"/>
    <w:rsid w:val="003E531D"/>
    <w:rsid w:val="003E6E09"/>
    <w:rsid w:val="003E70EA"/>
    <w:rsid w:val="003E7B88"/>
    <w:rsid w:val="003F16D5"/>
    <w:rsid w:val="003F1BD0"/>
    <w:rsid w:val="003F3AF4"/>
    <w:rsid w:val="003F56E5"/>
    <w:rsid w:val="003F5721"/>
    <w:rsid w:val="003F7AA4"/>
    <w:rsid w:val="00400246"/>
    <w:rsid w:val="004038FD"/>
    <w:rsid w:val="004043FC"/>
    <w:rsid w:val="00404A5D"/>
    <w:rsid w:val="00405145"/>
    <w:rsid w:val="00405BAC"/>
    <w:rsid w:val="00410811"/>
    <w:rsid w:val="00411066"/>
    <w:rsid w:val="004114E0"/>
    <w:rsid w:val="0041245E"/>
    <w:rsid w:val="00412573"/>
    <w:rsid w:val="00412820"/>
    <w:rsid w:val="00412AB2"/>
    <w:rsid w:val="00413A9B"/>
    <w:rsid w:val="00413E39"/>
    <w:rsid w:val="00414367"/>
    <w:rsid w:val="00414E25"/>
    <w:rsid w:val="00415258"/>
    <w:rsid w:val="00415304"/>
    <w:rsid w:val="00415A27"/>
    <w:rsid w:val="00416168"/>
    <w:rsid w:val="004173DD"/>
    <w:rsid w:val="00417C8F"/>
    <w:rsid w:val="00417DF1"/>
    <w:rsid w:val="00421441"/>
    <w:rsid w:val="00422E18"/>
    <w:rsid w:val="00422FEF"/>
    <w:rsid w:val="004233CA"/>
    <w:rsid w:val="004235B7"/>
    <w:rsid w:val="004247B5"/>
    <w:rsid w:val="00425C67"/>
    <w:rsid w:val="00425D1C"/>
    <w:rsid w:val="00426D50"/>
    <w:rsid w:val="00427326"/>
    <w:rsid w:val="00430254"/>
    <w:rsid w:val="004308C0"/>
    <w:rsid w:val="00430B69"/>
    <w:rsid w:val="004325C8"/>
    <w:rsid w:val="00432B56"/>
    <w:rsid w:val="004334A8"/>
    <w:rsid w:val="00433716"/>
    <w:rsid w:val="00435FDB"/>
    <w:rsid w:val="00436FA5"/>
    <w:rsid w:val="00437533"/>
    <w:rsid w:val="00440192"/>
    <w:rsid w:val="0044061E"/>
    <w:rsid w:val="00441C56"/>
    <w:rsid w:val="00442775"/>
    <w:rsid w:val="00443457"/>
    <w:rsid w:val="004443B2"/>
    <w:rsid w:val="00444D53"/>
    <w:rsid w:val="0044511A"/>
    <w:rsid w:val="004457EF"/>
    <w:rsid w:val="00445F4D"/>
    <w:rsid w:val="0044678F"/>
    <w:rsid w:val="004468E0"/>
    <w:rsid w:val="00446D57"/>
    <w:rsid w:val="00447DFB"/>
    <w:rsid w:val="0045094B"/>
    <w:rsid w:val="00450B69"/>
    <w:rsid w:val="00451728"/>
    <w:rsid w:val="00451DE0"/>
    <w:rsid w:val="00452331"/>
    <w:rsid w:val="004527A7"/>
    <w:rsid w:val="004554D0"/>
    <w:rsid w:val="00456CD4"/>
    <w:rsid w:val="00457FD4"/>
    <w:rsid w:val="00460451"/>
    <w:rsid w:val="00461B34"/>
    <w:rsid w:val="00461C8E"/>
    <w:rsid w:val="00462EB6"/>
    <w:rsid w:val="00463345"/>
    <w:rsid w:val="004639A8"/>
    <w:rsid w:val="00463B7B"/>
    <w:rsid w:val="00463C45"/>
    <w:rsid w:val="00463E38"/>
    <w:rsid w:val="00464D24"/>
    <w:rsid w:val="00464F01"/>
    <w:rsid w:val="00466959"/>
    <w:rsid w:val="004670F6"/>
    <w:rsid w:val="00467ACB"/>
    <w:rsid w:val="00467CA7"/>
    <w:rsid w:val="00471E27"/>
    <w:rsid w:val="00471F1E"/>
    <w:rsid w:val="004722A9"/>
    <w:rsid w:val="00473FFF"/>
    <w:rsid w:val="00474E74"/>
    <w:rsid w:val="00476791"/>
    <w:rsid w:val="00476D53"/>
    <w:rsid w:val="00476FA0"/>
    <w:rsid w:val="00477015"/>
    <w:rsid w:val="00477BBE"/>
    <w:rsid w:val="004810B6"/>
    <w:rsid w:val="004811C8"/>
    <w:rsid w:val="004812A1"/>
    <w:rsid w:val="00481846"/>
    <w:rsid w:val="00481E50"/>
    <w:rsid w:val="00483A79"/>
    <w:rsid w:val="004843FD"/>
    <w:rsid w:val="0048467B"/>
    <w:rsid w:val="00484CCA"/>
    <w:rsid w:val="00486D1A"/>
    <w:rsid w:val="00487120"/>
    <w:rsid w:val="00487FC3"/>
    <w:rsid w:val="004906C0"/>
    <w:rsid w:val="00491F5C"/>
    <w:rsid w:val="00492718"/>
    <w:rsid w:val="00492D6C"/>
    <w:rsid w:val="00493493"/>
    <w:rsid w:val="00493B42"/>
    <w:rsid w:val="00493EE9"/>
    <w:rsid w:val="00493F1F"/>
    <w:rsid w:val="00494047"/>
    <w:rsid w:val="00494B32"/>
    <w:rsid w:val="00494FA4"/>
    <w:rsid w:val="00495232"/>
    <w:rsid w:val="00496313"/>
    <w:rsid w:val="00497050"/>
    <w:rsid w:val="00497A59"/>
    <w:rsid w:val="004A12D4"/>
    <w:rsid w:val="004A165D"/>
    <w:rsid w:val="004A18B9"/>
    <w:rsid w:val="004A1AE4"/>
    <w:rsid w:val="004A20BA"/>
    <w:rsid w:val="004A2291"/>
    <w:rsid w:val="004A3CC2"/>
    <w:rsid w:val="004A5277"/>
    <w:rsid w:val="004A5360"/>
    <w:rsid w:val="004A63DC"/>
    <w:rsid w:val="004B0044"/>
    <w:rsid w:val="004B14AF"/>
    <w:rsid w:val="004B288B"/>
    <w:rsid w:val="004B2BFA"/>
    <w:rsid w:val="004B2F64"/>
    <w:rsid w:val="004B4A97"/>
    <w:rsid w:val="004B61EB"/>
    <w:rsid w:val="004B78F6"/>
    <w:rsid w:val="004C014A"/>
    <w:rsid w:val="004C14C4"/>
    <w:rsid w:val="004C58C6"/>
    <w:rsid w:val="004C5CED"/>
    <w:rsid w:val="004C6165"/>
    <w:rsid w:val="004C6664"/>
    <w:rsid w:val="004C69D5"/>
    <w:rsid w:val="004C6C19"/>
    <w:rsid w:val="004C7011"/>
    <w:rsid w:val="004C7681"/>
    <w:rsid w:val="004C7C8D"/>
    <w:rsid w:val="004D108E"/>
    <w:rsid w:val="004D1A4C"/>
    <w:rsid w:val="004D2977"/>
    <w:rsid w:val="004D448E"/>
    <w:rsid w:val="004D4D3A"/>
    <w:rsid w:val="004D4FF8"/>
    <w:rsid w:val="004D519A"/>
    <w:rsid w:val="004D53BE"/>
    <w:rsid w:val="004D546E"/>
    <w:rsid w:val="004D634B"/>
    <w:rsid w:val="004D6DC5"/>
    <w:rsid w:val="004D6F24"/>
    <w:rsid w:val="004D7863"/>
    <w:rsid w:val="004D7CC4"/>
    <w:rsid w:val="004E17E6"/>
    <w:rsid w:val="004E2A14"/>
    <w:rsid w:val="004E38C0"/>
    <w:rsid w:val="004E4449"/>
    <w:rsid w:val="004E49E1"/>
    <w:rsid w:val="004F1EE6"/>
    <w:rsid w:val="004F387F"/>
    <w:rsid w:val="004F4671"/>
    <w:rsid w:val="004F4787"/>
    <w:rsid w:val="004F6352"/>
    <w:rsid w:val="005010D3"/>
    <w:rsid w:val="0050154C"/>
    <w:rsid w:val="005035DE"/>
    <w:rsid w:val="00504CFE"/>
    <w:rsid w:val="005050B8"/>
    <w:rsid w:val="005056D2"/>
    <w:rsid w:val="00506213"/>
    <w:rsid w:val="0050713A"/>
    <w:rsid w:val="005071A7"/>
    <w:rsid w:val="005100A7"/>
    <w:rsid w:val="005114DD"/>
    <w:rsid w:val="00511980"/>
    <w:rsid w:val="0051216B"/>
    <w:rsid w:val="00512DC2"/>
    <w:rsid w:val="0051326F"/>
    <w:rsid w:val="00513CD3"/>
    <w:rsid w:val="00513E92"/>
    <w:rsid w:val="0051496F"/>
    <w:rsid w:val="005155EB"/>
    <w:rsid w:val="00515EF1"/>
    <w:rsid w:val="00516D03"/>
    <w:rsid w:val="00520120"/>
    <w:rsid w:val="005202BD"/>
    <w:rsid w:val="00520EF8"/>
    <w:rsid w:val="005216D5"/>
    <w:rsid w:val="00521F0F"/>
    <w:rsid w:val="00522AB7"/>
    <w:rsid w:val="0052446D"/>
    <w:rsid w:val="0052491F"/>
    <w:rsid w:val="00524AC5"/>
    <w:rsid w:val="005252E8"/>
    <w:rsid w:val="00526EC2"/>
    <w:rsid w:val="00526F67"/>
    <w:rsid w:val="00527E18"/>
    <w:rsid w:val="00530098"/>
    <w:rsid w:val="00530271"/>
    <w:rsid w:val="00530840"/>
    <w:rsid w:val="005311BF"/>
    <w:rsid w:val="0053219A"/>
    <w:rsid w:val="0053246C"/>
    <w:rsid w:val="00532570"/>
    <w:rsid w:val="00540918"/>
    <w:rsid w:val="00540B89"/>
    <w:rsid w:val="00541047"/>
    <w:rsid w:val="005418EF"/>
    <w:rsid w:val="0054288F"/>
    <w:rsid w:val="00544C12"/>
    <w:rsid w:val="00545762"/>
    <w:rsid w:val="00545847"/>
    <w:rsid w:val="00545A89"/>
    <w:rsid w:val="005465B7"/>
    <w:rsid w:val="00547A80"/>
    <w:rsid w:val="0055248A"/>
    <w:rsid w:val="00552F0E"/>
    <w:rsid w:val="00552FA7"/>
    <w:rsid w:val="00556E9A"/>
    <w:rsid w:val="00557339"/>
    <w:rsid w:val="00557475"/>
    <w:rsid w:val="0056128A"/>
    <w:rsid w:val="0056216B"/>
    <w:rsid w:val="00562483"/>
    <w:rsid w:val="00562B3D"/>
    <w:rsid w:val="005634AD"/>
    <w:rsid w:val="00563557"/>
    <w:rsid w:val="00563594"/>
    <w:rsid w:val="005641B3"/>
    <w:rsid w:val="00564461"/>
    <w:rsid w:val="00564504"/>
    <w:rsid w:val="005649D6"/>
    <w:rsid w:val="00564CC8"/>
    <w:rsid w:val="0056537E"/>
    <w:rsid w:val="00565473"/>
    <w:rsid w:val="00565ADD"/>
    <w:rsid w:val="00565C83"/>
    <w:rsid w:val="00566485"/>
    <w:rsid w:val="00566F11"/>
    <w:rsid w:val="00566FF8"/>
    <w:rsid w:val="00570E49"/>
    <w:rsid w:val="005729B5"/>
    <w:rsid w:val="00572A94"/>
    <w:rsid w:val="00572AFC"/>
    <w:rsid w:val="0057361B"/>
    <w:rsid w:val="00574E02"/>
    <w:rsid w:val="005752CD"/>
    <w:rsid w:val="00575526"/>
    <w:rsid w:val="00576C6C"/>
    <w:rsid w:val="00580530"/>
    <w:rsid w:val="0058066A"/>
    <w:rsid w:val="0058104E"/>
    <w:rsid w:val="005810D4"/>
    <w:rsid w:val="005819A6"/>
    <w:rsid w:val="00581F1F"/>
    <w:rsid w:val="00582838"/>
    <w:rsid w:val="00582F27"/>
    <w:rsid w:val="0058368C"/>
    <w:rsid w:val="00584C67"/>
    <w:rsid w:val="00586CA8"/>
    <w:rsid w:val="0058766B"/>
    <w:rsid w:val="00587B83"/>
    <w:rsid w:val="005904BD"/>
    <w:rsid w:val="00590B6B"/>
    <w:rsid w:val="00592165"/>
    <w:rsid w:val="005927C6"/>
    <w:rsid w:val="00592DB6"/>
    <w:rsid w:val="00593112"/>
    <w:rsid w:val="00595189"/>
    <w:rsid w:val="00595582"/>
    <w:rsid w:val="00595F71"/>
    <w:rsid w:val="005969D3"/>
    <w:rsid w:val="00596CD8"/>
    <w:rsid w:val="00596CFC"/>
    <w:rsid w:val="005A0F1D"/>
    <w:rsid w:val="005A36F5"/>
    <w:rsid w:val="005A3D58"/>
    <w:rsid w:val="005A46AF"/>
    <w:rsid w:val="005A4942"/>
    <w:rsid w:val="005A6CBD"/>
    <w:rsid w:val="005A7935"/>
    <w:rsid w:val="005B0F92"/>
    <w:rsid w:val="005B261D"/>
    <w:rsid w:val="005B2DDA"/>
    <w:rsid w:val="005B3228"/>
    <w:rsid w:val="005B4EA4"/>
    <w:rsid w:val="005B4F11"/>
    <w:rsid w:val="005B5304"/>
    <w:rsid w:val="005B7610"/>
    <w:rsid w:val="005C0388"/>
    <w:rsid w:val="005C0586"/>
    <w:rsid w:val="005C1984"/>
    <w:rsid w:val="005C1BE0"/>
    <w:rsid w:val="005C1D84"/>
    <w:rsid w:val="005C3689"/>
    <w:rsid w:val="005C39EC"/>
    <w:rsid w:val="005C44D0"/>
    <w:rsid w:val="005C4574"/>
    <w:rsid w:val="005C54B7"/>
    <w:rsid w:val="005C54F7"/>
    <w:rsid w:val="005C5C34"/>
    <w:rsid w:val="005C6201"/>
    <w:rsid w:val="005C7E8E"/>
    <w:rsid w:val="005D03EC"/>
    <w:rsid w:val="005D040D"/>
    <w:rsid w:val="005D0436"/>
    <w:rsid w:val="005D1F1F"/>
    <w:rsid w:val="005D253D"/>
    <w:rsid w:val="005D28C5"/>
    <w:rsid w:val="005D2A05"/>
    <w:rsid w:val="005D3B02"/>
    <w:rsid w:val="005D5A5F"/>
    <w:rsid w:val="005D63EB"/>
    <w:rsid w:val="005D6C77"/>
    <w:rsid w:val="005D7412"/>
    <w:rsid w:val="005D7D5B"/>
    <w:rsid w:val="005D7E3A"/>
    <w:rsid w:val="005E1C15"/>
    <w:rsid w:val="005E21FA"/>
    <w:rsid w:val="005E2427"/>
    <w:rsid w:val="005E40D1"/>
    <w:rsid w:val="005E4679"/>
    <w:rsid w:val="005E49C9"/>
    <w:rsid w:val="005E58DB"/>
    <w:rsid w:val="005E6872"/>
    <w:rsid w:val="005E68B1"/>
    <w:rsid w:val="005E6AF8"/>
    <w:rsid w:val="005F174B"/>
    <w:rsid w:val="005F19F8"/>
    <w:rsid w:val="005F2678"/>
    <w:rsid w:val="005F27BA"/>
    <w:rsid w:val="005F2B8E"/>
    <w:rsid w:val="005F3C37"/>
    <w:rsid w:val="005F578D"/>
    <w:rsid w:val="005F61B0"/>
    <w:rsid w:val="005F7E9F"/>
    <w:rsid w:val="00600A0F"/>
    <w:rsid w:val="00600EA9"/>
    <w:rsid w:val="0060171F"/>
    <w:rsid w:val="00601DB5"/>
    <w:rsid w:val="006025B4"/>
    <w:rsid w:val="006030B4"/>
    <w:rsid w:val="00604141"/>
    <w:rsid w:val="00604C11"/>
    <w:rsid w:val="00605429"/>
    <w:rsid w:val="00606532"/>
    <w:rsid w:val="00606ABF"/>
    <w:rsid w:val="0061038B"/>
    <w:rsid w:val="00612177"/>
    <w:rsid w:val="00612A4C"/>
    <w:rsid w:val="00612D6D"/>
    <w:rsid w:val="00612E1D"/>
    <w:rsid w:val="0061375A"/>
    <w:rsid w:val="00613F5F"/>
    <w:rsid w:val="00616B96"/>
    <w:rsid w:val="00616C78"/>
    <w:rsid w:val="006172CE"/>
    <w:rsid w:val="00617636"/>
    <w:rsid w:val="00620C00"/>
    <w:rsid w:val="00620ED4"/>
    <w:rsid w:val="006237B4"/>
    <w:rsid w:val="00624EAD"/>
    <w:rsid w:val="00625C11"/>
    <w:rsid w:val="00626205"/>
    <w:rsid w:val="006271F7"/>
    <w:rsid w:val="00627B7C"/>
    <w:rsid w:val="006305CD"/>
    <w:rsid w:val="00630EBC"/>
    <w:rsid w:val="00631CE8"/>
    <w:rsid w:val="00633148"/>
    <w:rsid w:val="00633AC5"/>
    <w:rsid w:val="00633B28"/>
    <w:rsid w:val="00633BB7"/>
    <w:rsid w:val="00634091"/>
    <w:rsid w:val="00634641"/>
    <w:rsid w:val="0063550A"/>
    <w:rsid w:val="006357B3"/>
    <w:rsid w:val="00636468"/>
    <w:rsid w:val="0063687B"/>
    <w:rsid w:val="00637D2C"/>
    <w:rsid w:val="006400CA"/>
    <w:rsid w:val="0064140C"/>
    <w:rsid w:val="0064198D"/>
    <w:rsid w:val="00642BCA"/>
    <w:rsid w:val="0064462B"/>
    <w:rsid w:val="006450B1"/>
    <w:rsid w:val="006456D7"/>
    <w:rsid w:val="00646133"/>
    <w:rsid w:val="00646745"/>
    <w:rsid w:val="0064709B"/>
    <w:rsid w:val="006477AF"/>
    <w:rsid w:val="00647947"/>
    <w:rsid w:val="00647E96"/>
    <w:rsid w:val="00647F0C"/>
    <w:rsid w:val="0065228E"/>
    <w:rsid w:val="00653571"/>
    <w:rsid w:val="006546B4"/>
    <w:rsid w:val="006558A3"/>
    <w:rsid w:val="00656D82"/>
    <w:rsid w:val="00657CA1"/>
    <w:rsid w:val="00663633"/>
    <w:rsid w:val="00664079"/>
    <w:rsid w:val="00664088"/>
    <w:rsid w:val="00664697"/>
    <w:rsid w:val="00665BFD"/>
    <w:rsid w:val="00665C04"/>
    <w:rsid w:val="00666497"/>
    <w:rsid w:val="006664C6"/>
    <w:rsid w:val="00666B7D"/>
    <w:rsid w:val="0066718C"/>
    <w:rsid w:val="00667819"/>
    <w:rsid w:val="00670438"/>
    <w:rsid w:val="006704AA"/>
    <w:rsid w:val="00670D14"/>
    <w:rsid w:val="006711B8"/>
    <w:rsid w:val="0067135F"/>
    <w:rsid w:val="00671C93"/>
    <w:rsid w:val="00672300"/>
    <w:rsid w:val="0067322B"/>
    <w:rsid w:val="006734F9"/>
    <w:rsid w:val="00673E51"/>
    <w:rsid w:val="00674642"/>
    <w:rsid w:val="00674A8E"/>
    <w:rsid w:val="00675E7D"/>
    <w:rsid w:val="0067622B"/>
    <w:rsid w:val="00677043"/>
    <w:rsid w:val="0067744C"/>
    <w:rsid w:val="00677F85"/>
    <w:rsid w:val="00681A8D"/>
    <w:rsid w:val="006829DC"/>
    <w:rsid w:val="006830EA"/>
    <w:rsid w:val="006831F8"/>
    <w:rsid w:val="006832DC"/>
    <w:rsid w:val="00683B04"/>
    <w:rsid w:val="0068487B"/>
    <w:rsid w:val="006858F1"/>
    <w:rsid w:val="006864A6"/>
    <w:rsid w:val="0068692D"/>
    <w:rsid w:val="00687FB0"/>
    <w:rsid w:val="0069144B"/>
    <w:rsid w:val="00691D94"/>
    <w:rsid w:val="006920AD"/>
    <w:rsid w:val="00692B93"/>
    <w:rsid w:val="00693A34"/>
    <w:rsid w:val="00693F3D"/>
    <w:rsid w:val="00694531"/>
    <w:rsid w:val="006958B6"/>
    <w:rsid w:val="00695A77"/>
    <w:rsid w:val="00696414"/>
    <w:rsid w:val="00696F5C"/>
    <w:rsid w:val="00697CE3"/>
    <w:rsid w:val="006A0EFE"/>
    <w:rsid w:val="006A2373"/>
    <w:rsid w:val="006A34CE"/>
    <w:rsid w:val="006A4639"/>
    <w:rsid w:val="006A4D1C"/>
    <w:rsid w:val="006A510A"/>
    <w:rsid w:val="006A630F"/>
    <w:rsid w:val="006A6ACC"/>
    <w:rsid w:val="006A6F39"/>
    <w:rsid w:val="006A6F3B"/>
    <w:rsid w:val="006A7EE5"/>
    <w:rsid w:val="006B0577"/>
    <w:rsid w:val="006B2095"/>
    <w:rsid w:val="006B41EB"/>
    <w:rsid w:val="006B5ACA"/>
    <w:rsid w:val="006B765F"/>
    <w:rsid w:val="006C04D5"/>
    <w:rsid w:val="006C0CBA"/>
    <w:rsid w:val="006C1488"/>
    <w:rsid w:val="006C37C5"/>
    <w:rsid w:val="006C40F0"/>
    <w:rsid w:val="006C4DAE"/>
    <w:rsid w:val="006C5894"/>
    <w:rsid w:val="006C5A4C"/>
    <w:rsid w:val="006C5BA0"/>
    <w:rsid w:val="006C74D7"/>
    <w:rsid w:val="006C7816"/>
    <w:rsid w:val="006C7C93"/>
    <w:rsid w:val="006C7F70"/>
    <w:rsid w:val="006D1EB3"/>
    <w:rsid w:val="006D2DEE"/>
    <w:rsid w:val="006D2F66"/>
    <w:rsid w:val="006D2F71"/>
    <w:rsid w:val="006D3AC2"/>
    <w:rsid w:val="006D3CC6"/>
    <w:rsid w:val="006D452D"/>
    <w:rsid w:val="006D4EE7"/>
    <w:rsid w:val="006D4F9B"/>
    <w:rsid w:val="006D5741"/>
    <w:rsid w:val="006D6381"/>
    <w:rsid w:val="006D7B55"/>
    <w:rsid w:val="006D7F23"/>
    <w:rsid w:val="006E067C"/>
    <w:rsid w:val="006E0916"/>
    <w:rsid w:val="006E0D5D"/>
    <w:rsid w:val="006E1442"/>
    <w:rsid w:val="006E1CDB"/>
    <w:rsid w:val="006E1FC6"/>
    <w:rsid w:val="006E2B23"/>
    <w:rsid w:val="006E2F90"/>
    <w:rsid w:val="006E42A2"/>
    <w:rsid w:val="006E5E54"/>
    <w:rsid w:val="006E6374"/>
    <w:rsid w:val="006E7032"/>
    <w:rsid w:val="006E78C6"/>
    <w:rsid w:val="006E7A4C"/>
    <w:rsid w:val="006F0DA3"/>
    <w:rsid w:val="006F23D4"/>
    <w:rsid w:val="006F2454"/>
    <w:rsid w:val="006F4522"/>
    <w:rsid w:val="006F52F1"/>
    <w:rsid w:val="006F5EB4"/>
    <w:rsid w:val="006F6399"/>
    <w:rsid w:val="00700207"/>
    <w:rsid w:val="00700502"/>
    <w:rsid w:val="00701158"/>
    <w:rsid w:val="007013E3"/>
    <w:rsid w:val="007020F9"/>
    <w:rsid w:val="007027A0"/>
    <w:rsid w:val="00702A1B"/>
    <w:rsid w:val="00703CEE"/>
    <w:rsid w:val="00703EC0"/>
    <w:rsid w:val="0070616B"/>
    <w:rsid w:val="00707122"/>
    <w:rsid w:val="0070777A"/>
    <w:rsid w:val="007078FE"/>
    <w:rsid w:val="00707CF6"/>
    <w:rsid w:val="00710349"/>
    <w:rsid w:val="00710E4B"/>
    <w:rsid w:val="00710F94"/>
    <w:rsid w:val="00712484"/>
    <w:rsid w:val="00712ACA"/>
    <w:rsid w:val="00712FCF"/>
    <w:rsid w:val="0071488B"/>
    <w:rsid w:val="00714914"/>
    <w:rsid w:val="00714C27"/>
    <w:rsid w:val="00716EF4"/>
    <w:rsid w:val="00717EE3"/>
    <w:rsid w:val="007207F0"/>
    <w:rsid w:val="0072095C"/>
    <w:rsid w:val="00720C04"/>
    <w:rsid w:val="007213D2"/>
    <w:rsid w:val="00721B9B"/>
    <w:rsid w:val="00723799"/>
    <w:rsid w:val="007242ED"/>
    <w:rsid w:val="00724801"/>
    <w:rsid w:val="00724A5B"/>
    <w:rsid w:val="00724EA0"/>
    <w:rsid w:val="007250DF"/>
    <w:rsid w:val="0072550D"/>
    <w:rsid w:val="00725DB0"/>
    <w:rsid w:val="00726C45"/>
    <w:rsid w:val="007272F2"/>
    <w:rsid w:val="00727C05"/>
    <w:rsid w:val="00727C47"/>
    <w:rsid w:val="00731012"/>
    <w:rsid w:val="00731414"/>
    <w:rsid w:val="007321E7"/>
    <w:rsid w:val="007354DF"/>
    <w:rsid w:val="007355C5"/>
    <w:rsid w:val="00741701"/>
    <w:rsid w:val="00742488"/>
    <w:rsid w:val="00742860"/>
    <w:rsid w:val="00743330"/>
    <w:rsid w:val="00745480"/>
    <w:rsid w:val="0074575F"/>
    <w:rsid w:val="00745BE9"/>
    <w:rsid w:val="00745E1A"/>
    <w:rsid w:val="007464DD"/>
    <w:rsid w:val="007468C8"/>
    <w:rsid w:val="0074775D"/>
    <w:rsid w:val="0075123F"/>
    <w:rsid w:val="00751D4B"/>
    <w:rsid w:val="0075220F"/>
    <w:rsid w:val="00752334"/>
    <w:rsid w:val="007528CF"/>
    <w:rsid w:val="0075427B"/>
    <w:rsid w:val="00755711"/>
    <w:rsid w:val="00755BF0"/>
    <w:rsid w:val="00755F49"/>
    <w:rsid w:val="00756D14"/>
    <w:rsid w:val="00756DB2"/>
    <w:rsid w:val="007571C3"/>
    <w:rsid w:val="00762D66"/>
    <w:rsid w:val="00763010"/>
    <w:rsid w:val="0076653F"/>
    <w:rsid w:val="007679A5"/>
    <w:rsid w:val="00771141"/>
    <w:rsid w:val="00771DE2"/>
    <w:rsid w:val="00773C67"/>
    <w:rsid w:val="00775825"/>
    <w:rsid w:val="00775EE8"/>
    <w:rsid w:val="007772BA"/>
    <w:rsid w:val="007775F0"/>
    <w:rsid w:val="00777C3F"/>
    <w:rsid w:val="00780085"/>
    <w:rsid w:val="007807C8"/>
    <w:rsid w:val="00781573"/>
    <w:rsid w:val="007828EB"/>
    <w:rsid w:val="0078293C"/>
    <w:rsid w:val="00783452"/>
    <w:rsid w:val="00783762"/>
    <w:rsid w:val="00784E8B"/>
    <w:rsid w:val="0078633E"/>
    <w:rsid w:val="0078757F"/>
    <w:rsid w:val="00787C66"/>
    <w:rsid w:val="00790B71"/>
    <w:rsid w:val="007916C8"/>
    <w:rsid w:val="00791E2A"/>
    <w:rsid w:val="00792A01"/>
    <w:rsid w:val="00792AFB"/>
    <w:rsid w:val="007937DE"/>
    <w:rsid w:val="00793835"/>
    <w:rsid w:val="00794770"/>
    <w:rsid w:val="00795761"/>
    <w:rsid w:val="00795FC1"/>
    <w:rsid w:val="00796722"/>
    <w:rsid w:val="00796B63"/>
    <w:rsid w:val="00797327"/>
    <w:rsid w:val="007A0C07"/>
    <w:rsid w:val="007A10B4"/>
    <w:rsid w:val="007A1780"/>
    <w:rsid w:val="007A261B"/>
    <w:rsid w:val="007A26EB"/>
    <w:rsid w:val="007A3D47"/>
    <w:rsid w:val="007A4114"/>
    <w:rsid w:val="007A5356"/>
    <w:rsid w:val="007A5BCF"/>
    <w:rsid w:val="007A6E92"/>
    <w:rsid w:val="007A7298"/>
    <w:rsid w:val="007B0978"/>
    <w:rsid w:val="007B1A60"/>
    <w:rsid w:val="007B265E"/>
    <w:rsid w:val="007B4AD5"/>
    <w:rsid w:val="007B505D"/>
    <w:rsid w:val="007B52A6"/>
    <w:rsid w:val="007B52C5"/>
    <w:rsid w:val="007B5F61"/>
    <w:rsid w:val="007B61A5"/>
    <w:rsid w:val="007B70CC"/>
    <w:rsid w:val="007C112D"/>
    <w:rsid w:val="007C123E"/>
    <w:rsid w:val="007C1AC0"/>
    <w:rsid w:val="007C1DA7"/>
    <w:rsid w:val="007C37AC"/>
    <w:rsid w:val="007C3F9E"/>
    <w:rsid w:val="007C4A33"/>
    <w:rsid w:val="007C5290"/>
    <w:rsid w:val="007C67F8"/>
    <w:rsid w:val="007D0023"/>
    <w:rsid w:val="007D03EB"/>
    <w:rsid w:val="007D1D44"/>
    <w:rsid w:val="007D38A8"/>
    <w:rsid w:val="007D4BAA"/>
    <w:rsid w:val="007D595D"/>
    <w:rsid w:val="007D617B"/>
    <w:rsid w:val="007D7410"/>
    <w:rsid w:val="007E0B2C"/>
    <w:rsid w:val="007E12C7"/>
    <w:rsid w:val="007E1E97"/>
    <w:rsid w:val="007E2888"/>
    <w:rsid w:val="007E3E19"/>
    <w:rsid w:val="007E4341"/>
    <w:rsid w:val="007E5088"/>
    <w:rsid w:val="007E7391"/>
    <w:rsid w:val="007F002E"/>
    <w:rsid w:val="007F05E5"/>
    <w:rsid w:val="007F120E"/>
    <w:rsid w:val="007F133F"/>
    <w:rsid w:val="007F29E1"/>
    <w:rsid w:val="007F38C5"/>
    <w:rsid w:val="007F3E75"/>
    <w:rsid w:val="007F4027"/>
    <w:rsid w:val="007F439B"/>
    <w:rsid w:val="007F5906"/>
    <w:rsid w:val="007F6761"/>
    <w:rsid w:val="007F705C"/>
    <w:rsid w:val="007F7277"/>
    <w:rsid w:val="007F78D3"/>
    <w:rsid w:val="00800BDD"/>
    <w:rsid w:val="008020FB"/>
    <w:rsid w:val="0080251F"/>
    <w:rsid w:val="0080269D"/>
    <w:rsid w:val="0080371D"/>
    <w:rsid w:val="00804179"/>
    <w:rsid w:val="00804235"/>
    <w:rsid w:val="0080486D"/>
    <w:rsid w:val="00804AA5"/>
    <w:rsid w:val="00804C01"/>
    <w:rsid w:val="00804EDD"/>
    <w:rsid w:val="00805316"/>
    <w:rsid w:val="008056A1"/>
    <w:rsid w:val="00805D1C"/>
    <w:rsid w:val="00807402"/>
    <w:rsid w:val="008107E7"/>
    <w:rsid w:val="00810968"/>
    <w:rsid w:val="00810D06"/>
    <w:rsid w:val="008126E1"/>
    <w:rsid w:val="0081668F"/>
    <w:rsid w:val="00816BE5"/>
    <w:rsid w:val="00817F8D"/>
    <w:rsid w:val="00820282"/>
    <w:rsid w:val="0082486F"/>
    <w:rsid w:val="00824C5E"/>
    <w:rsid w:val="008257AA"/>
    <w:rsid w:val="008300D5"/>
    <w:rsid w:val="0083041C"/>
    <w:rsid w:val="00831B01"/>
    <w:rsid w:val="00833D51"/>
    <w:rsid w:val="00835080"/>
    <w:rsid w:val="0083608A"/>
    <w:rsid w:val="00840758"/>
    <w:rsid w:val="00840DD7"/>
    <w:rsid w:val="008417E1"/>
    <w:rsid w:val="0084191D"/>
    <w:rsid w:val="00845514"/>
    <w:rsid w:val="00846E97"/>
    <w:rsid w:val="008470C2"/>
    <w:rsid w:val="00850682"/>
    <w:rsid w:val="00850FC2"/>
    <w:rsid w:val="00851535"/>
    <w:rsid w:val="00852CC6"/>
    <w:rsid w:val="008530FB"/>
    <w:rsid w:val="00856396"/>
    <w:rsid w:val="00856FFB"/>
    <w:rsid w:val="00857F78"/>
    <w:rsid w:val="008600C2"/>
    <w:rsid w:val="0086092A"/>
    <w:rsid w:val="0086099C"/>
    <w:rsid w:val="008609F5"/>
    <w:rsid w:val="00860FF7"/>
    <w:rsid w:val="00861525"/>
    <w:rsid w:val="008618F8"/>
    <w:rsid w:val="00862270"/>
    <w:rsid w:val="00863A55"/>
    <w:rsid w:val="00864227"/>
    <w:rsid w:val="0086452F"/>
    <w:rsid w:val="00864777"/>
    <w:rsid w:val="00864F38"/>
    <w:rsid w:val="00865384"/>
    <w:rsid w:val="008654E9"/>
    <w:rsid w:val="00865BA2"/>
    <w:rsid w:val="008664AD"/>
    <w:rsid w:val="0086663A"/>
    <w:rsid w:val="00867077"/>
    <w:rsid w:val="00867523"/>
    <w:rsid w:val="00871E56"/>
    <w:rsid w:val="00873C0B"/>
    <w:rsid w:val="008749AA"/>
    <w:rsid w:val="008755F4"/>
    <w:rsid w:val="00875854"/>
    <w:rsid w:val="00875E2C"/>
    <w:rsid w:val="00877997"/>
    <w:rsid w:val="00880724"/>
    <w:rsid w:val="00881AAD"/>
    <w:rsid w:val="00882B1C"/>
    <w:rsid w:val="00882D7E"/>
    <w:rsid w:val="00883E31"/>
    <w:rsid w:val="008850F7"/>
    <w:rsid w:val="00885689"/>
    <w:rsid w:val="008859E8"/>
    <w:rsid w:val="00887D9B"/>
    <w:rsid w:val="00887DE8"/>
    <w:rsid w:val="00890C48"/>
    <w:rsid w:val="00891378"/>
    <w:rsid w:val="00893BA3"/>
    <w:rsid w:val="00894EF9"/>
    <w:rsid w:val="00894FB7"/>
    <w:rsid w:val="00895005"/>
    <w:rsid w:val="008958A2"/>
    <w:rsid w:val="00895EDB"/>
    <w:rsid w:val="0089759A"/>
    <w:rsid w:val="008A0315"/>
    <w:rsid w:val="008A0EBB"/>
    <w:rsid w:val="008A10BD"/>
    <w:rsid w:val="008A1950"/>
    <w:rsid w:val="008A2063"/>
    <w:rsid w:val="008A3275"/>
    <w:rsid w:val="008A3D59"/>
    <w:rsid w:val="008A44EA"/>
    <w:rsid w:val="008A47FD"/>
    <w:rsid w:val="008A5DA1"/>
    <w:rsid w:val="008A6841"/>
    <w:rsid w:val="008A6BA9"/>
    <w:rsid w:val="008A6BB0"/>
    <w:rsid w:val="008A72AB"/>
    <w:rsid w:val="008B137B"/>
    <w:rsid w:val="008B1CD2"/>
    <w:rsid w:val="008B1E03"/>
    <w:rsid w:val="008B498E"/>
    <w:rsid w:val="008B4B7B"/>
    <w:rsid w:val="008B6251"/>
    <w:rsid w:val="008B7396"/>
    <w:rsid w:val="008C275D"/>
    <w:rsid w:val="008C3253"/>
    <w:rsid w:val="008C3411"/>
    <w:rsid w:val="008C348A"/>
    <w:rsid w:val="008C3A2D"/>
    <w:rsid w:val="008C3AAE"/>
    <w:rsid w:val="008C4108"/>
    <w:rsid w:val="008C53A3"/>
    <w:rsid w:val="008C6528"/>
    <w:rsid w:val="008C6A31"/>
    <w:rsid w:val="008D033F"/>
    <w:rsid w:val="008D06B0"/>
    <w:rsid w:val="008D1685"/>
    <w:rsid w:val="008D16A6"/>
    <w:rsid w:val="008D1F5F"/>
    <w:rsid w:val="008D5BCB"/>
    <w:rsid w:val="008D5F93"/>
    <w:rsid w:val="008D6854"/>
    <w:rsid w:val="008D7709"/>
    <w:rsid w:val="008E090B"/>
    <w:rsid w:val="008E1B3C"/>
    <w:rsid w:val="008E2683"/>
    <w:rsid w:val="008E30AE"/>
    <w:rsid w:val="008E3816"/>
    <w:rsid w:val="008E4397"/>
    <w:rsid w:val="008E4689"/>
    <w:rsid w:val="008E5A4A"/>
    <w:rsid w:val="008E61E0"/>
    <w:rsid w:val="008E6A8C"/>
    <w:rsid w:val="008E72FC"/>
    <w:rsid w:val="008F17F8"/>
    <w:rsid w:val="008F2EE0"/>
    <w:rsid w:val="008F4BB2"/>
    <w:rsid w:val="008F5022"/>
    <w:rsid w:val="008F5EC8"/>
    <w:rsid w:val="008F6806"/>
    <w:rsid w:val="00900829"/>
    <w:rsid w:val="009029BB"/>
    <w:rsid w:val="00903D8B"/>
    <w:rsid w:val="0090440F"/>
    <w:rsid w:val="00905464"/>
    <w:rsid w:val="009057F5"/>
    <w:rsid w:val="009073FE"/>
    <w:rsid w:val="00907474"/>
    <w:rsid w:val="00907956"/>
    <w:rsid w:val="00907B07"/>
    <w:rsid w:val="009105A1"/>
    <w:rsid w:val="00910750"/>
    <w:rsid w:val="00912119"/>
    <w:rsid w:val="00912346"/>
    <w:rsid w:val="00912B0F"/>
    <w:rsid w:val="009139A7"/>
    <w:rsid w:val="00913B63"/>
    <w:rsid w:val="00913DF6"/>
    <w:rsid w:val="009140D9"/>
    <w:rsid w:val="00914110"/>
    <w:rsid w:val="009147AB"/>
    <w:rsid w:val="00915EFC"/>
    <w:rsid w:val="00917313"/>
    <w:rsid w:val="0092009C"/>
    <w:rsid w:val="009207AA"/>
    <w:rsid w:val="00920E4B"/>
    <w:rsid w:val="009210B2"/>
    <w:rsid w:val="00921DDC"/>
    <w:rsid w:val="00922EAF"/>
    <w:rsid w:val="009235C8"/>
    <w:rsid w:val="00923B77"/>
    <w:rsid w:val="00925C86"/>
    <w:rsid w:val="009263CF"/>
    <w:rsid w:val="0092692C"/>
    <w:rsid w:val="00926A99"/>
    <w:rsid w:val="0092789D"/>
    <w:rsid w:val="00927E54"/>
    <w:rsid w:val="00930452"/>
    <w:rsid w:val="009319E2"/>
    <w:rsid w:val="00933EFF"/>
    <w:rsid w:val="0093464A"/>
    <w:rsid w:val="00935010"/>
    <w:rsid w:val="00935AA6"/>
    <w:rsid w:val="0093738B"/>
    <w:rsid w:val="00937966"/>
    <w:rsid w:val="009401A3"/>
    <w:rsid w:val="00940539"/>
    <w:rsid w:val="009416FC"/>
    <w:rsid w:val="00942749"/>
    <w:rsid w:val="009437EF"/>
    <w:rsid w:val="00943BFA"/>
    <w:rsid w:val="00944CD5"/>
    <w:rsid w:val="00944E4F"/>
    <w:rsid w:val="00945FDC"/>
    <w:rsid w:val="00950CAF"/>
    <w:rsid w:val="0095285C"/>
    <w:rsid w:val="00952DF5"/>
    <w:rsid w:val="0095334E"/>
    <w:rsid w:val="00954392"/>
    <w:rsid w:val="00954548"/>
    <w:rsid w:val="00954DCB"/>
    <w:rsid w:val="009559DE"/>
    <w:rsid w:val="00955FEE"/>
    <w:rsid w:val="009565F1"/>
    <w:rsid w:val="0095757E"/>
    <w:rsid w:val="009576C0"/>
    <w:rsid w:val="00961035"/>
    <w:rsid w:val="009619AB"/>
    <w:rsid w:val="00963A71"/>
    <w:rsid w:val="00963BAD"/>
    <w:rsid w:val="0096442C"/>
    <w:rsid w:val="00966442"/>
    <w:rsid w:val="009670EF"/>
    <w:rsid w:val="0096744C"/>
    <w:rsid w:val="00970146"/>
    <w:rsid w:val="00970927"/>
    <w:rsid w:val="00970EFF"/>
    <w:rsid w:val="009712ED"/>
    <w:rsid w:val="009728ED"/>
    <w:rsid w:val="0097302B"/>
    <w:rsid w:val="009736BE"/>
    <w:rsid w:val="00973A0C"/>
    <w:rsid w:val="00975DC7"/>
    <w:rsid w:val="009765A5"/>
    <w:rsid w:val="00976811"/>
    <w:rsid w:val="00977B13"/>
    <w:rsid w:val="00977B34"/>
    <w:rsid w:val="00980AE1"/>
    <w:rsid w:val="009817DE"/>
    <w:rsid w:val="00981FE7"/>
    <w:rsid w:val="009859B2"/>
    <w:rsid w:val="00985B8E"/>
    <w:rsid w:val="00986A0F"/>
    <w:rsid w:val="009870E2"/>
    <w:rsid w:val="0099040B"/>
    <w:rsid w:val="009905C6"/>
    <w:rsid w:val="0099130B"/>
    <w:rsid w:val="00991AA0"/>
    <w:rsid w:val="00992611"/>
    <w:rsid w:val="00992D90"/>
    <w:rsid w:val="00992DA4"/>
    <w:rsid w:val="009949A3"/>
    <w:rsid w:val="00994BA0"/>
    <w:rsid w:val="00994FB6"/>
    <w:rsid w:val="00997B52"/>
    <w:rsid w:val="00997D3C"/>
    <w:rsid w:val="00997F26"/>
    <w:rsid w:val="009A0EDE"/>
    <w:rsid w:val="009A0F40"/>
    <w:rsid w:val="009A109A"/>
    <w:rsid w:val="009A1270"/>
    <w:rsid w:val="009A1BDE"/>
    <w:rsid w:val="009A268C"/>
    <w:rsid w:val="009A453D"/>
    <w:rsid w:val="009A4978"/>
    <w:rsid w:val="009A6CDB"/>
    <w:rsid w:val="009A7645"/>
    <w:rsid w:val="009B1261"/>
    <w:rsid w:val="009B213C"/>
    <w:rsid w:val="009B25F5"/>
    <w:rsid w:val="009B2AEA"/>
    <w:rsid w:val="009B379D"/>
    <w:rsid w:val="009B3CFA"/>
    <w:rsid w:val="009B3FDD"/>
    <w:rsid w:val="009B4C36"/>
    <w:rsid w:val="009B4F53"/>
    <w:rsid w:val="009B4F59"/>
    <w:rsid w:val="009B515D"/>
    <w:rsid w:val="009B5A62"/>
    <w:rsid w:val="009B5A98"/>
    <w:rsid w:val="009B5BBF"/>
    <w:rsid w:val="009B61C8"/>
    <w:rsid w:val="009B7B69"/>
    <w:rsid w:val="009B7C59"/>
    <w:rsid w:val="009C0B64"/>
    <w:rsid w:val="009C103C"/>
    <w:rsid w:val="009C517D"/>
    <w:rsid w:val="009C51A6"/>
    <w:rsid w:val="009C586C"/>
    <w:rsid w:val="009C634E"/>
    <w:rsid w:val="009C652D"/>
    <w:rsid w:val="009C7662"/>
    <w:rsid w:val="009C78A4"/>
    <w:rsid w:val="009C7CDE"/>
    <w:rsid w:val="009D069A"/>
    <w:rsid w:val="009D144D"/>
    <w:rsid w:val="009D203B"/>
    <w:rsid w:val="009D21C4"/>
    <w:rsid w:val="009D3508"/>
    <w:rsid w:val="009D38A1"/>
    <w:rsid w:val="009D3A7D"/>
    <w:rsid w:val="009D4543"/>
    <w:rsid w:val="009D49DD"/>
    <w:rsid w:val="009D5149"/>
    <w:rsid w:val="009D5E70"/>
    <w:rsid w:val="009D5E89"/>
    <w:rsid w:val="009D617E"/>
    <w:rsid w:val="009D677B"/>
    <w:rsid w:val="009D6E31"/>
    <w:rsid w:val="009D7991"/>
    <w:rsid w:val="009D7D41"/>
    <w:rsid w:val="009E1D48"/>
    <w:rsid w:val="009E32C3"/>
    <w:rsid w:val="009E39F5"/>
    <w:rsid w:val="009E3B3C"/>
    <w:rsid w:val="009E3C60"/>
    <w:rsid w:val="009E4FFB"/>
    <w:rsid w:val="009E538F"/>
    <w:rsid w:val="009E6BDF"/>
    <w:rsid w:val="009E6FBF"/>
    <w:rsid w:val="009E748E"/>
    <w:rsid w:val="009E78B5"/>
    <w:rsid w:val="009F0A5E"/>
    <w:rsid w:val="009F1658"/>
    <w:rsid w:val="009F1854"/>
    <w:rsid w:val="009F1FD3"/>
    <w:rsid w:val="009F2711"/>
    <w:rsid w:val="009F2B65"/>
    <w:rsid w:val="009F3337"/>
    <w:rsid w:val="009F44FC"/>
    <w:rsid w:val="009F529B"/>
    <w:rsid w:val="009F5A7C"/>
    <w:rsid w:val="009F6423"/>
    <w:rsid w:val="009F64E4"/>
    <w:rsid w:val="009F7FE5"/>
    <w:rsid w:val="00A00F68"/>
    <w:rsid w:val="00A0128B"/>
    <w:rsid w:val="00A022E6"/>
    <w:rsid w:val="00A02B58"/>
    <w:rsid w:val="00A033BC"/>
    <w:rsid w:val="00A04017"/>
    <w:rsid w:val="00A04724"/>
    <w:rsid w:val="00A04848"/>
    <w:rsid w:val="00A05128"/>
    <w:rsid w:val="00A05183"/>
    <w:rsid w:val="00A05BF7"/>
    <w:rsid w:val="00A064E8"/>
    <w:rsid w:val="00A07B47"/>
    <w:rsid w:val="00A10135"/>
    <w:rsid w:val="00A123CB"/>
    <w:rsid w:val="00A12A5A"/>
    <w:rsid w:val="00A12C70"/>
    <w:rsid w:val="00A138D3"/>
    <w:rsid w:val="00A146BF"/>
    <w:rsid w:val="00A15F03"/>
    <w:rsid w:val="00A16F0C"/>
    <w:rsid w:val="00A17CD0"/>
    <w:rsid w:val="00A205A4"/>
    <w:rsid w:val="00A214B6"/>
    <w:rsid w:val="00A21C76"/>
    <w:rsid w:val="00A2266B"/>
    <w:rsid w:val="00A22C03"/>
    <w:rsid w:val="00A23919"/>
    <w:rsid w:val="00A241EF"/>
    <w:rsid w:val="00A250D9"/>
    <w:rsid w:val="00A26B65"/>
    <w:rsid w:val="00A273BD"/>
    <w:rsid w:val="00A2780C"/>
    <w:rsid w:val="00A27BEA"/>
    <w:rsid w:val="00A27F53"/>
    <w:rsid w:val="00A310DC"/>
    <w:rsid w:val="00A34765"/>
    <w:rsid w:val="00A347AC"/>
    <w:rsid w:val="00A3560A"/>
    <w:rsid w:val="00A3597C"/>
    <w:rsid w:val="00A35C5A"/>
    <w:rsid w:val="00A365E6"/>
    <w:rsid w:val="00A37589"/>
    <w:rsid w:val="00A40D48"/>
    <w:rsid w:val="00A41632"/>
    <w:rsid w:val="00A43883"/>
    <w:rsid w:val="00A44956"/>
    <w:rsid w:val="00A4523A"/>
    <w:rsid w:val="00A45293"/>
    <w:rsid w:val="00A45412"/>
    <w:rsid w:val="00A46563"/>
    <w:rsid w:val="00A46691"/>
    <w:rsid w:val="00A46EBC"/>
    <w:rsid w:val="00A4748F"/>
    <w:rsid w:val="00A47A24"/>
    <w:rsid w:val="00A5034C"/>
    <w:rsid w:val="00A50564"/>
    <w:rsid w:val="00A53681"/>
    <w:rsid w:val="00A53E48"/>
    <w:rsid w:val="00A54809"/>
    <w:rsid w:val="00A54F4B"/>
    <w:rsid w:val="00A57144"/>
    <w:rsid w:val="00A57FB7"/>
    <w:rsid w:val="00A60189"/>
    <w:rsid w:val="00A60383"/>
    <w:rsid w:val="00A606E6"/>
    <w:rsid w:val="00A60FD4"/>
    <w:rsid w:val="00A615DE"/>
    <w:rsid w:val="00A628C7"/>
    <w:rsid w:val="00A6298F"/>
    <w:rsid w:val="00A63479"/>
    <w:rsid w:val="00A634DD"/>
    <w:rsid w:val="00A6433A"/>
    <w:rsid w:val="00A656D5"/>
    <w:rsid w:val="00A67934"/>
    <w:rsid w:val="00A67F19"/>
    <w:rsid w:val="00A703A7"/>
    <w:rsid w:val="00A70C9B"/>
    <w:rsid w:val="00A711BA"/>
    <w:rsid w:val="00A71DB3"/>
    <w:rsid w:val="00A727B9"/>
    <w:rsid w:val="00A72959"/>
    <w:rsid w:val="00A72D29"/>
    <w:rsid w:val="00A72E59"/>
    <w:rsid w:val="00A73270"/>
    <w:rsid w:val="00A75930"/>
    <w:rsid w:val="00A7627B"/>
    <w:rsid w:val="00A765D9"/>
    <w:rsid w:val="00A76D79"/>
    <w:rsid w:val="00A77515"/>
    <w:rsid w:val="00A80489"/>
    <w:rsid w:val="00A8066F"/>
    <w:rsid w:val="00A8198B"/>
    <w:rsid w:val="00A81DB0"/>
    <w:rsid w:val="00A824A6"/>
    <w:rsid w:val="00A84DDC"/>
    <w:rsid w:val="00A85CB6"/>
    <w:rsid w:val="00A860B5"/>
    <w:rsid w:val="00A86932"/>
    <w:rsid w:val="00A86CC5"/>
    <w:rsid w:val="00A90AB8"/>
    <w:rsid w:val="00A90C6C"/>
    <w:rsid w:val="00A91160"/>
    <w:rsid w:val="00A9125D"/>
    <w:rsid w:val="00A91910"/>
    <w:rsid w:val="00A91BC5"/>
    <w:rsid w:val="00A95710"/>
    <w:rsid w:val="00A96127"/>
    <w:rsid w:val="00A97754"/>
    <w:rsid w:val="00A97B7F"/>
    <w:rsid w:val="00A97F94"/>
    <w:rsid w:val="00AA016D"/>
    <w:rsid w:val="00AA02DE"/>
    <w:rsid w:val="00AA18C9"/>
    <w:rsid w:val="00AA1BCE"/>
    <w:rsid w:val="00AA241F"/>
    <w:rsid w:val="00AA2C11"/>
    <w:rsid w:val="00AA3EB3"/>
    <w:rsid w:val="00AA4418"/>
    <w:rsid w:val="00AA4BBA"/>
    <w:rsid w:val="00AA4CE6"/>
    <w:rsid w:val="00AA542C"/>
    <w:rsid w:val="00AA5470"/>
    <w:rsid w:val="00AA582D"/>
    <w:rsid w:val="00AA60C0"/>
    <w:rsid w:val="00AA6E3E"/>
    <w:rsid w:val="00AA7CD6"/>
    <w:rsid w:val="00AA7CEF"/>
    <w:rsid w:val="00AB2612"/>
    <w:rsid w:val="00AB3932"/>
    <w:rsid w:val="00AB45FA"/>
    <w:rsid w:val="00AB4D66"/>
    <w:rsid w:val="00AB5440"/>
    <w:rsid w:val="00AB6112"/>
    <w:rsid w:val="00AB650D"/>
    <w:rsid w:val="00AB6E9B"/>
    <w:rsid w:val="00AB7CF3"/>
    <w:rsid w:val="00AB7F78"/>
    <w:rsid w:val="00AC003C"/>
    <w:rsid w:val="00AC039F"/>
    <w:rsid w:val="00AC0460"/>
    <w:rsid w:val="00AC0AE5"/>
    <w:rsid w:val="00AC1FAB"/>
    <w:rsid w:val="00AC1FAD"/>
    <w:rsid w:val="00AC2EC8"/>
    <w:rsid w:val="00AC38F8"/>
    <w:rsid w:val="00AC39D4"/>
    <w:rsid w:val="00AC5DF1"/>
    <w:rsid w:val="00AC60AA"/>
    <w:rsid w:val="00AC78C5"/>
    <w:rsid w:val="00AD0FD1"/>
    <w:rsid w:val="00AD1378"/>
    <w:rsid w:val="00AD1C6C"/>
    <w:rsid w:val="00AD2D5F"/>
    <w:rsid w:val="00AD39AF"/>
    <w:rsid w:val="00AD3B0A"/>
    <w:rsid w:val="00AD6090"/>
    <w:rsid w:val="00AD62C3"/>
    <w:rsid w:val="00AD630D"/>
    <w:rsid w:val="00AD74C0"/>
    <w:rsid w:val="00AD780F"/>
    <w:rsid w:val="00AE0552"/>
    <w:rsid w:val="00AE3A6F"/>
    <w:rsid w:val="00AE533F"/>
    <w:rsid w:val="00AE59AF"/>
    <w:rsid w:val="00AE5B7E"/>
    <w:rsid w:val="00AE63D3"/>
    <w:rsid w:val="00AE6404"/>
    <w:rsid w:val="00AF108D"/>
    <w:rsid w:val="00AF1927"/>
    <w:rsid w:val="00AF284F"/>
    <w:rsid w:val="00AF29D4"/>
    <w:rsid w:val="00AF3382"/>
    <w:rsid w:val="00AF3E94"/>
    <w:rsid w:val="00AF4717"/>
    <w:rsid w:val="00AF5280"/>
    <w:rsid w:val="00AF547E"/>
    <w:rsid w:val="00AF65B9"/>
    <w:rsid w:val="00AF6FDA"/>
    <w:rsid w:val="00AF71E6"/>
    <w:rsid w:val="00B0030B"/>
    <w:rsid w:val="00B005E6"/>
    <w:rsid w:val="00B00A56"/>
    <w:rsid w:val="00B00EF6"/>
    <w:rsid w:val="00B0113B"/>
    <w:rsid w:val="00B0178F"/>
    <w:rsid w:val="00B01822"/>
    <w:rsid w:val="00B02688"/>
    <w:rsid w:val="00B02EE8"/>
    <w:rsid w:val="00B04969"/>
    <w:rsid w:val="00B04D3F"/>
    <w:rsid w:val="00B04FD6"/>
    <w:rsid w:val="00B05FF0"/>
    <w:rsid w:val="00B06DEA"/>
    <w:rsid w:val="00B06E38"/>
    <w:rsid w:val="00B07750"/>
    <w:rsid w:val="00B07FE9"/>
    <w:rsid w:val="00B105EF"/>
    <w:rsid w:val="00B10859"/>
    <w:rsid w:val="00B10958"/>
    <w:rsid w:val="00B10A2D"/>
    <w:rsid w:val="00B10C1E"/>
    <w:rsid w:val="00B10F33"/>
    <w:rsid w:val="00B1272F"/>
    <w:rsid w:val="00B12BD4"/>
    <w:rsid w:val="00B140C9"/>
    <w:rsid w:val="00B14481"/>
    <w:rsid w:val="00B14D3F"/>
    <w:rsid w:val="00B221FD"/>
    <w:rsid w:val="00B222F7"/>
    <w:rsid w:val="00B22C8A"/>
    <w:rsid w:val="00B23246"/>
    <w:rsid w:val="00B23A52"/>
    <w:rsid w:val="00B24201"/>
    <w:rsid w:val="00B24A74"/>
    <w:rsid w:val="00B24AB6"/>
    <w:rsid w:val="00B24EF0"/>
    <w:rsid w:val="00B25259"/>
    <w:rsid w:val="00B25447"/>
    <w:rsid w:val="00B2585C"/>
    <w:rsid w:val="00B25D8B"/>
    <w:rsid w:val="00B25F0F"/>
    <w:rsid w:val="00B3268D"/>
    <w:rsid w:val="00B32912"/>
    <w:rsid w:val="00B355DF"/>
    <w:rsid w:val="00B3569F"/>
    <w:rsid w:val="00B3630F"/>
    <w:rsid w:val="00B36590"/>
    <w:rsid w:val="00B36A6F"/>
    <w:rsid w:val="00B373FC"/>
    <w:rsid w:val="00B37523"/>
    <w:rsid w:val="00B37851"/>
    <w:rsid w:val="00B41E70"/>
    <w:rsid w:val="00B42C2F"/>
    <w:rsid w:val="00B43304"/>
    <w:rsid w:val="00B43D75"/>
    <w:rsid w:val="00B44289"/>
    <w:rsid w:val="00B45842"/>
    <w:rsid w:val="00B4660D"/>
    <w:rsid w:val="00B4729D"/>
    <w:rsid w:val="00B50595"/>
    <w:rsid w:val="00B51FC4"/>
    <w:rsid w:val="00B52A2F"/>
    <w:rsid w:val="00B543C0"/>
    <w:rsid w:val="00B549DE"/>
    <w:rsid w:val="00B5514C"/>
    <w:rsid w:val="00B56EE1"/>
    <w:rsid w:val="00B56EED"/>
    <w:rsid w:val="00B5728A"/>
    <w:rsid w:val="00B57D22"/>
    <w:rsid w:val="00B60358"/>
    <w:rsid w:val="00B62594"/>
    <w:rsid w:val="00B638B7"/>
    <w:rsid w:val="00B63A9B"/>
    <w:rsid w:val="00B63B09"/>
    <w:rsid w:val="00B640DB"/>
    <w:rsid w:val="00B65C74"/>
    <w:rsid w:val="00B66CFD"/>
    <w:rsid w:val="00B66D99"/>
    <w:rsid w:val="00B71581"/>
    <w:rsid w:val="00B7164B"/>
    <w:rsid w:val="00B7178C"/>
    <w:rsid w:val="00B71E31"/>
    <w:rsid w:val="00B71F35"/>
    <w:rsid w:val="00B73806"/>
    <w:rsid w:val="00B73F1F"/>
    <w:rsid w:val="00B74375"/>
    <w:rsid w:val="00B75C33"/>
    <w:rsid w:val="00B7607A"/>
    <w:rsid w:val="00B76BC4"/>
    <w:rsid w:val="00B772A2"/>
    <w:rsid w:val="00B77587"/>
    <w:rsid w:val="00B8150C"/>
    <w:rsid w:val="00B81940"/>
    <w:rsid w:val="00B82714"/>
    <w:rsid w:val="00B82763"/>
    <w:rsid w:val="00B84027"/>
    <w:rsid w:val="00B84AAF"/>
    <w:rsid w:val="00B85ED2"/>
    <w:rsid w:val="00B868EE"/>
    <w:rsid w:val="00B86AAA"/>
    <w:rsid w:val="00B901F3"/>
    <w:rsid w:val="00B927B8"/>
    <w:rsid w:val="00B9282D"/>
    <w:rsid w:val="00B9312B"/>
    <w:rsid w:val="00B93DEB"/>
    <w:rsid w:val="00B93DEE"/>
    <w:rsid w:val="00B94744"/>
    <w:rsid w:val="00B94F42"/>
    <w:rsid w:val="00B952B7"/>
    <w:rsid w:val="00B954A7"/>
    <w:rsid w:val="00B9693B"/>
    <w:rsid w:val="00B97579"/>
    <w:rsid w:val="00B97B5D"/>
    <w:rsid w:val="00BA06E0"/>
    <w:rsid w:val="00BA1A45"/>
    <w:rsid w:val="00BA257B"/>
    <w:rsid w:val="00BA3B6C"/>
    <w:rsid w:val="00BA3F80"/>
    <w:rsid w:val="00BA432B"/>
    <w:rsid w:val="00BA43FA"/>
    <w:rsid w:val="00BA4A28"/>
    <w:rsid w:val="00BA5803"/>
    <w:rsid w:val="00BA6690"/>
    <w:rsid w:val="00BA7DE3"/>
    <w:rsid w:val="00BA7E9F"/>
    <w:rsid w:val="00BB02FA"/>
    <w:rsid w:val="00BB0E98"/>
    <w:rsid w:val="00BB18B1"/>
    <w:rsid w:val="00BB291B"/>
    <w:rsid w:val="00BB2E2C"/>
    <w:rsid w:val="00BB2FA4"/>
    <w:rsid w:val="00BB3940"/>
    <w:rsid w:val="00BB4E23"/>
    <w:rsid w:val="00BB503B"/>
    <w:rsid w:val="00BB5724"/>
    <w:rsid w:val="00BB6EA9"/>
    <w:rsid w:val="00BB729D"/>
    <w:rsid w:val="00BB7B90"/>
    <w:rsid w:val="00BB7C09"/>
    <w:rsid w:val="00BC01FE"/>
    <w:rsid w:val="00BC14BA"/>
    <w:rsid w:val="00BC16C4"/>
    <w:rsid w:val="00BC1826"/>
    <w:rsid w:val="00BC1FE2"/>
    <w:rsid w:val="00BC298C"/>
    <w:rsid w:val="00BC2D13"/>
    <w:rsid w:val="00BC2D25"/>
    <w:rsid w:val="00BC3581"/>
    <w:rsid w:val="00BC554E"/>
    <w:rsid w:val="00BC6029"/>
    <w:rsid w:val="00BC6036"/>
    <w:rsid w:val="00BC6864"/>
    <w:rsid w:val="00BC7A22"/>
    <w:rsid w:val="00BD1082"/>
    <w:rsid w:val="00BD2F0C"/>
    <w:rsid w:val="00BD335B"/>
    <w:rsid w:val="00BD389C"/>
    <w:rsid w:val="00BD39E2"/>
    <w:rsid w:val="00BD3AD8"/>
    <w:rsid w:val="00BD6552"/>
    <w:rsid w:val="00BD6573"/>
    <w:rsid w:val="00BD693A"/>
    <w:rsid w:val="00BD6B1E"/>
    <w:rsid w:val="00BD6B93"/>
    <w:rsid w:val="00BD73BD"/>
    <w:rsid w:val="00BD7C98"/>
    <w:rsid w:val="00BE0148"/>
    <w:rsid w:val="00BE0D7C"/>
    <w:rsid w:val="00BE1B79"/>
    <w:rsid w:val="00BE2A96"/>
    <w:rsid w:val="00BE3133"/>
    <w:rsid w:val="00BE4429"/>
    <w:rsid w:val="00BE7D8F"/>
    <w:rsid w:val="00BF0D8A"/>
    <w:rsid w:val="00BF1842"/>
    <w:rsid w:val="00BF18D8"/>
    <w:rsid w:val="00BF2B88"/>
    <w:rsid w:val="00BF2C38"/>
    <w:rsid w:val="00BF3E85"/>
    <w:rsid w:val="00BF58AD"/>
    <w:rsid w:val="00BF606F"/>
    <w:rsid w:val="00BF6800"/>
    <w:rsid w:val="00BF69C2"/>
    <w:rsid w:val="00BF6AD1"/>
    <w:rsid w:val="00BF715F"/>
    <w:rsid w:val="00BF7EF3"/>
    <w:rsid w:val="00C001BF"/>
    <w:rsid w:val="00C008C6"/>
    <w:rsid w:val="00C01952"/>
    <w:rsid w:val="00C0210D"/>
    <w:rsid w:val="00C0219E"/>
    <w:rsid w:val="00C028CE"/>
    <w:rsid w:val="00C03361"/>
    <w:rsid w:val="00C03CD5"/>
    <w:rsid w:val="00C04711"/>
    <w:rsid w:val="00C0569F"/>
    <w:rsid w:val="00C05E4D"/>
    <w:rsid w:val="00C05EAA"/>
    <w:rsid w:val="00C07819"/>
    <w:rsid w:val="00C07C14"/>
    <w:rsid w:val="00C10075"/>
    <w:rsid w:val="00C100CA"/>
    <w:rsid w:val="00C102E7"/>
    <w:rsid w:val="00C1049B"/>
    <w:rsid w:val="00C106DC"/>
    <w:rsid w:val="00C11332"/>
    <w:rsid w:val="00C1178B"/>
    <w:rsid w:val="00C11BEB"/>
    <w:rsid w:val="00C12045"/>
    <w:rsid w:val="00C1315D"/>
    <w:rsid w:val="00C1463C"/>
    <w:rsid w:val="00C1505F"/>
    <w:rsid w:val="00C15AC6"/>
    <w:rsid w:val="00C16AC4"/>
    <w:rsid w:val="00C16F57"/>
    <w:rsid w:val="00C201B8"/>
    <w:rsid w:val="00C20D23"/>
    <w:rsid w:val="00C210CE"/>
    <w:rsid w:val="00C22B06"/>
    <w:rsid w:val="00C23DA0"/>
    <w:rsid w:val="00C23DE1"/>
    <w:rsid w:val="00C24147"/>
    <w:rsid w:val="00C25360"/>
    <w:rsid w:val="00C25899"/>
    <w:rsid w:val="00C266FB"/>
    <w:rsid w:val="00C269A0"/>
    <w:rsid w:val="00C26E89"/>
    <w:rsid w:val="00C278B3"/>
    <w:rsid w:val="00C30EA4"/>
    <w:rsid w:val="00C312F2"/>
    <w:rsid w:val="00C31F16"/>
    <w:rsid w:val="00C32C5A"/>
    <w:rsid w:val="00C32CCC"/>
    <w:rsid w:val="00C3379F"/>
    <w:rsid w:val="00C33CC5"/>
    <w:rsid w:val="00C33FD4"/>
    <w:rsid w:val="00C3482B"/>
    <w:rsid w:val="00C3532D"/>
    <w:rsid w:val="00C3736E"/>
    <w:rsid w:val="00C376A7"/>
    <w:rsid w:val="00C3777D"/>
    <w:rsid w:val="00C37938"/>
    <w:rsid w:val="00C4062E"/>
    <w:rsid w:val="00C40E61"/>
    <w:rsid w:val="00C4182D"/>
    <w:rsid w:val="00C42297"/>
    <w:rsid w:val="00C42C68"/>
    <w:rsid w:val="00C43BBB"/>
    <w:rsid w:val="00C43E3A"/>
    <w:rsid w:val="00C45F3C"/>
    <w:rsid w:val="00C51121"/>
    <w:rsid w:val="00C514FF"/>
    <w:rsid w:val="00C5184F"/>
    <w:rsid w:val="00C51965"/>
    <w:rsid w:val="00C51A34"/>
    <w:rsid w:val="00C52483"/>
    <w:rsid w:val="00C53221"/>
    <w:rsid w:val="00C53791"/>
    <w:rsid w:val="00C53C03"/>
    <w:rsid w:val="00C540A7"/>
    <w:rsid w:val="00C54CFC"/>
    <w:rsid w:val="00C55D11"/>
    <w:rsid w:val="00C55DDF"/>
    <w:rsid w:val="00C5628E"/>
    <w:rsid w:val="00C60E64"/>
    <w:rsid w:val="00C61CB7"/>
    <w:rsid w:val="00C6417D"/>
    <w:rsid w:val="00C6435F"/>
    <w:rsid w:val="00C65369"/>
    <w:rsid w:val="00C66A76"/>
    <w:rsid w:val="00C674BB"/>
    <w:rsid w:val="00C67B15"/>
    <w:rsid w:val="00C72020"/>
    <w:rsid w:val="00C73348"/>
    <w:rsid w:val="00C73368"/>
    <w:rsid w:val="00C73920"/>
    <w:rsid w:val="00C73B76"/>
    <w:rsid w:val="00C73C83"/>
    <w:rsid w:val="00C750EE"/>
    <w:rsid w:val="00C75181"/>
    <w:rsid w:val="00C759A6"/>
    <w:rsid w:val="00C76EED"/>
    <w:rsid w:val="00C77EF0"/>
    <w:rsid w:val="00C80D95"/>
    <w:rsid w:val="00C81040"/>
    <w:rsid w:val="00C811A7"/>
    <w:rsid w:val="00C81280"/>
    <w:rsid w:val="00C82375"/>
    <w:rsid w:val="00C8342E"/>
    <w:rsid w:val="00C84467"/>
    <w:rsid w:val="00C84BA3"/>
    <w:rsid w:val="00C84D73"/>
    <w:rsid w:val="00C85281"/>
    <w:rsid w:val="00C853D9"/>
    <w:rsid w:val="00C854CB"/>
    <w:rsid w:val="00C8587E"/>
    <w:rsid w:val="00C86517"/>
    <w:rsid w:val="00C86530"/>
    <w:rsid w:val="00C91FFD"/>
    <w:rsid w:val="00C93449"/>
    <w:rsid w:val="00C93EF5"/>
    <w:rsid w:val="00C9463D"/>
    <w:rsid w:val="00C959C6"/>
    <w:rsid w:val="00C95B9B"/>
    <w:rsid w:val="00C969BF"/>
    <w:rsid w:val="00C96A52"/>
    <w:rsid w:val="00C971F0"/>
    <w:rsid w:val="00C979A7"/>
    <w:rsid w:val="00C97C44"/>
    <w:rsid w:val="00CA05FA"/>
    <w:rsid w:val="00CA0616"/>
    <w:rsid w:val="00CA06D5"/>
    <w:rsid w:val="00CA239C"/>
    <w:rsid w:val="00CA29EF"/>
    <w:rsid w:val="00CA2BCC"/>
    <w:rsid w:val="00CA385B"/>
    <w:rsid w:val="00CA54B8"/>
    <w:rsid w:val="00CA574C"/>
    <w:rsid w:val="00CA58C7"/>
    <w:rsid w:val="00CA5FAC"/>
    <w:rsid w:val="00CA6271"/>
    <w:rsid w:val="00CA628E"/>
    <w:rsid w:val="00CA6432"/>
    <w:rsid w:val="00CA67BF"/>
    <w:rsid w:val="00CA76C0"/>
    <w:rsid w:val="00CA76CE"/>
    <w:rsid w:val="00CA7D52"/>
    <w:rsid w:val="00CB23FE"/>
    <w:rsid w:val="00CB2F25"/>
    <w:rsid w:val="00CB38B7"/>
    <w:rsid w:val="00CB42FA"/>
    <w:rsid w:val="00CB431F"/>
    <w:rsid w:val="00CB5497"/>
    <w:rsid w:val="00CB5AB1"/>
    <w:rsid w:val="00CB64BE"/>
    <w:rsid w:val="00CC1C1A"/>
    <w:rsid w:val="00CC2215"/>
    <w:rsid w:val="00CC2CEF"/>
    <w:rsid w:val="00CC2E39"/>
    <w:rsid w:val="00CC38DD"/>
    <w:rsid w:val="00CC4913"/>
    <w:rsid w:val="00CC4924"/>
    <w:rsid w:val="00CC5A08"/>
    <w:rsid w:val="00CC5B47"/>
    <w:rsid w:val="00CC69EE"/>
    <w:rsid w:val="00CC6C12"/>
    <w:rsid w:val="00CC7679"/>
    <w:rsid w:val="00CC78B7"/>
    <w:rsid w:val="00CC7C37"/>
    <w:rsid w:val="00CD0D16"/>
    <w:rsid w:val="00CD0DF8"/>
    <w:rsid w:val="00CD0F8F"/>
    <w:rsid w:val="00CD1205"/>
    <w:rsid w:val="00CD344F"/>
    <w:rsid w:val="00CD4B3F"/>
    <w:rsid w:val="00CD4E1F"/>
    <w:rsid w:val="00CD5140"/>
    <w:rsid w:val="00CD52FF"/>
    <w:rsid w:val="00CD6728"/>
    <w:rsid w:val="00CD6CE4"/>
    <w:rsid w:val="00CD73EC"/>
    <w:rsid w:val="00CE004F"/>
    <w:rsid w:val="00CE0E93"/>
    <w:rsid w:val="00CE2450"/>
    <w:rsid w:val="00CE2E36"/>
    <w:rsid w:val="00CE48DE"/>
    <w:rsid w:val="00CF1453"/>
    <w:rsid w:val="00CF1AEC"/>
    <w:rsid w:val="00CF1C6D"/>
    <w:rsid w:val="00CF20C4"/>
    <w:rsid w:val="00CF282D"/>
    <w:rsid w:val="00CF3292"/>
    <w:rsid w:val="00CF3EB6"/>
    <w:rsid w:val="00CF6228"/>
    <w:rsid w:val="00CF700C"/>
    <w:rsid w:val="00D00528"/>
    <w:rsid w:val="00D01A1A"/>
    <w:rsid w:val="00D0308A"/>
    <w:rsid w:val="00D03227"/>
    <w:rsid w:val="00D0323E"/>
    <w:rsid w:val="00D034FF"/>
    <w:rsid w:val="00D03585"/>
    <w:rsid w:val="00D037E3"/>
    <w:rsid w:val="00D03EEA"/>
    <w:rsid w:val="00D06B17"/>
    <w:rsid w:val="00D073D5"/>
    <w:rsid w:val="00D0740B"/>
    <w:rsid w:val="00D101BB"/>
    <w:rsid w:val="00D10746"/>
    <w:rsid w:val="00D10E1D"/>
    <w:rsid w:val="00D115C5"/>
    <w:rsid w:val="00D12BA2"/>
    <w:rsid w:val="00D132F3"/>
    <w:rsid w:val="00D139E5"/>
    <w:rsid w:val="00D149B8"/>
    <w:rsid w:val="00D15F63"/>
    <w:rsid w:val="00D172C4"/>
    <w:rsid w:val="00D2003E"/>
    <w:rsid w:val="00D2056B"/>
    <w:rsid w:val="00D224C3"/>
    <w:rsid w:val="00D22891"/>
    <w:rsid w:val="00D2316E"/>
    <w:rsid w:val="00D23389"/>
    <w:rsid w:val="00D243A8"/>
    <w:rsid w:val="00D261CB"/>
    <w:rsid w:val="00D263A9"/>
    <w:rsid w:val="00D266A4"/>
    <w:rsid w:val="00D267DE"/>
    <w:rsid w:val="00D30E00"/>
    <w:rsid w:val="00D3139E"/>
    <w:rsid w:val="00D326CC"/>
    <w:rsid w:val="00D3285A"/>
    <w:rsid w:val="00D337AC"/>
    <w:rsid w:val="00D341EC"/>
    <w:rsid w:val="00D35028"/>
    <w:rsid w:val="00D354D5"/>
    <w:rsid w:val="00D3597C"/>
    <w:rsid w:val="00D359E2"/>
    <w:rsid w:val="00D37B4C"/>
    <w:rsid w:val="00D40243"/>
    <w:rsid w:val="00D40DE8"/>
    <w:rsid w:val="00D424E4"/>
    <w:rsid w:val="00D430CB"/>
    <w:rsid w:val="00D43827"/>
    <w:rsid w:val="00D43B28"/>
    <w:rsid w:val="00D43FD3"/>
    <w:rsid w:val="00D440BC"/>
    <w:rsid w:val="00D45A32"/>
    <w:rsid w:val="00D46170"/>
    <w:rsid w:val="00D463ED"/>
    <w:rsid w:val="00D466A2"/>
    <w:rsid w:val="00D46E0E"/>
    <w:rsid w:val="00D46F49"/>
    <w:rsid w:val="00D50483"/>
    <w:rsid w:val="00D51ADE"/>
    <w:rsid w:val="00D51AFC"/>
    <w:rsid w:val="00D521F1"/>
    <w:rsid w:val="00D5221C"/>
    <w:rsid w:val="00D52470"/>
    <w:rsid w:val="00D53721"/>
    <w:rsid w:val="00D53C5C"/>
    <w:rsid w:val="00D541ED"/>
    <w:rsid w:val="00D54562"/>
    <w:rsid w:val="00D54F7E"/>
    <w:rsid w:val="00D56520"/>
    <w:rsid w:val="00D575FB"/>
    <w:rsid w:val="00D57821"/>
    <w:rsid w:val="00D60BA4"/>
    <w:rsid w:val="00D60CEE"/>
    <w:rsid w:val="00D6127E"/>
    <w:rsid w:val="00D62975"/>
    <w:rsid w:val="00D634AC"/>
    <w:rsid w:val="00D64CAA"/>
    <w:rsid w:val="00D65694"/>
    <w:rsid w:val="00D6587B"/>
    <w:rsid w:val="00D66871"/>
    <w:rsid w:val="00D704FE"/>
    <w:rsid w:val="00D70ECD"/>
    <w:rsid w:val="00D714D6"/>
    <w:rsid w:val="00D73FD6"/>
    <w:rsid w:val="00D7604D"/>
    <w:rsid w:val="00D76395"/>
    <w:rsid w:val="00D76505"/>
    <w:rsid w:val="00D7711B"/>
    <w:rsid w:val="00D777EC"/>
    <w:rsid w:val="00D77A3E"/>
    <w:rsid w:val="00D77F63"/>
    <w:rsid w:val="00D8153A"/>
    <w:rsid w:val="00D81BDC"/>
    <w:rsid w:val="00D840E9"/>
    <w:rsid w:val="00D84EF7"/>
    <w:rsid w:val="00D851CA"/>
    <w:rsid w:val="00D857B1"/>
    <w:rsid w:val="00D85E41"/>
    <w:rsid w:val="00D872CF"/>
    <w:rsid w:val="00D87CF8"/>
    <w:rsid w:val="00D910F1"/>
    <w:rsid w:val="00D92189"/>
    <w:rsid w:val="00D93B9E"/>
    <w:rsid w:val="00D93C7C"/>
    <w:rsid w:val="00D93D0D"/>
    <w:rsid w:val="00D947B9"/>
    <w:rsid w:val="00D94AC0"/>
    <w:rsid w:val="00D94F6A"/>
    <w:rsid w:val="00D95A15"/>
    <w:rsid w:val="00D97CAC"/>
    <w:rsid w:val="00DA047B"/>
    <w:rsid w:val="00DA0947"/>
    <w:rsid w:val="00DA094B"/>
    <w:rsid w:val="00DA15E7"/>
    <w:rsid w:val="00DA16AB"/>
    <w:rsid w:val="00DA1B12"/>
    <w:rsid w:val="00DA27C9"/>
    <w:rsid w:val="00DA2B25"/>
    <w:rsid w:val="00DA2FC0"/>
    <w:rsid w:val="00DA3DCB"/>
    <w:rsid w:val="00DA4147"/>
    <w:rsid w:val="00DA5467"/>
    <w:rsid w:val="00DA5C51"/>
    <w:rsid w:val="00DA6434"/>
    <w:rsid w:val="00DA6586"/>
    <w:rsid w:val="00DA7643"/>
    <w:rsid w:val="00DA7CE5"/>
    <w:rsid w:val="00DA7EC5"/>
    <w:rsid w:val="00DB087F"/>
    <w:rsid w:val="00DB0AD9"/>
    <w:rsid w:val="00DB0D6C"/>
    <w:rsid w:val="00DB3248"/>
    <w:rsid w:val="00DB33BC"/>
    <w:rsid w:val="00DB33C8"/>
    <w:rsid w:val="00DB3413"/>
    <w:rsid w:val="00DB46E8"/>
    <w:rsid w:val="00DB5454"/>
    <w:rsid w:val="00DB5765"/>
    <w:rsid w:val="00DB58A1"/>
    <w:rsid w:val="00DB6608"/>
    <w:rsid w:val="00DB6715"/>
    <w:rsid w:val="00DB691D"/>
    <w:rsid w:val="00DB7132"/>
    <w:rsid w:val="00DB744C"/>
    <w:rsid w:val="00DB7DB5"/>
    <w:rsid w:val="00DC0192"/>
    <w:rsid w:val="00DC0F12"/>
    <w:rsid w:val="00DC1BF4"/>
    <w:rsid w:val="00DC4A4D"/>
    <w:rsid w:val="00DC4B92"/>
    <w:rsid w:val="00DC4E67"/>
    <w:rsid w:val="00DC5DE2"/>
    <w:rsid w:val="00DC6663"/>
    <w:rsid w:val="00DC76BF"/>
    <w:rsid w:val="00DC7A28"/>
    <w:rsid w:val="00DC7FFB"/>
    <w:rsid w:val="00DD0062"/>
    <w:rsid w:val="00DD04EA"/>
    <w:rsid w:val="00DD0AA0"/>
    <w:rsid w:val="00DD1362"/>
    <w:rsid w:val="00DD297E"/>
    <w:rsid w:val="00DD3E04"/>
    <w:rsid w:val="00DD3EED"/>
    <w:rsid w:val="00DD4931"/>
    <w:rsid w:val="00DD51CD"/>
    <w:rsid w:val="00DD53BD"/>
    <w:rsid w:val="00DD5A71"/>
    <w:rsid w:val="00DD6400"/>
    <w:rsid w:val="00DD6D3C"/>
    <w:rsid w:val="00DE0DEC"/>
    <w:rsid w:val="00DE0F3A"/>
    <w:rsid w:val="00DE23CB"/>
    <w:rsid w:val="00DE25DA"/>
    <w:rsid w:val="00DE27F1"/>
    <w:rsid w:val="00DE457E"/>
    <w:rsid w:val="00DE57F4"/>
    <w:rsid w:val="00DE5A36"/>
    <w:rsid w:val="00DE5B19"/>
    <w:rsid w:val="00DE5D78"/>
    <w:rsid w:val="00DE61E3"/>
    <w:rsid w:val="00DE66E6"/>
    <w:rsid w:val="00DE6A3D"/>
    <w:rsid w:val="00DE6E1E"/>
    <w:rsid w:val="00DE7C76"/>
    <w:rsid w:val="00DF0832"/>
    <w:rsid w:val="00DF0E19"/>
    <w:rsid w:val="00DF2E2D"/>
    <w:rsid w:val="00DF314D"/>
    <w:rsid w:val="00DF4106"/>
    <w:rsid w:val="00DF54A6"/>
    <w:rsid w:val="00DF5F93"/>
    <w:rsid w:val="00DF6AD1"/>
    <w:rsid w:val="00DF6B7D"/>
    <w:rsid w:val="00DF6C2E"/>
    <w:rsid w:val="00E0053F"/>
    <w:rsid w:val="00E01D02"/>
    <w:rsid w:val="00E0230D"/>
    <w:rsid w:val="00E02F9A"/>
    <w:rsid w:val="00E030B9"/>
    <w:rsid w:val="00E0344E"/>
    <w:rsid w:val="00E03C5A"/>
    <w:rsid w:val="00E0459E"/>
    <w:rsid w:val="00E04BC5"/>
    <w:rsid w:val="00E062B7"/>
    <w:rsid w:val="00E07432"/>
    <w:rsid w:val="00E07C82"/>
    <w:rsid w:val="00E07CD0"/>
    <w:rsid w:val="00E1060C"/>
    <w:rsid w:val="00E121A4"/>
    <w:rsid w:val="00E12893"/>
    <w:rsid w:val="00E12E88"/>
    <w:rsid w:val="00E141B1"/>
    <w:rsid w:val="00E14B01"/>
    <w:rsid w:val="00E209E0"/>
    <w:rsid w:val="00E2173C"/>
    <w:rsid w:val="00E22D51"/>
    <w:rsid w:val="00E245DF"/>
    <w:rsid w:val="00E24659"/>
    <w:rsid w:val="00E246C6"/>
    <w:rsid w:val="00E24AD8"/>
    <w:rsid w:val="00E278E5"/>
    <w:rsid w:val="00E2799D"/>
    <w:rsid w:val="00E3002F"/>
    <w:rsid w:val="00E30774"/>
    <w:rsid w:val="00E30971"/>
    <w:rsid w:val="00E30975"/>
    <w:rsid w:val="00E3446A"/>
    <w:rsid w:val="00E34642"/>
    <w:rsid w:val="00E34795"/>
    <w:rsid w:val="00E34B6C"/>
    <w:rsid w:val="00E35442"/>
    <w:rsid w:val="00E356A3"/>
    <w:rsid w:val="00E3588A"/>
    <w:rsid w:val="00E35C88"/>
    <w:rsid w:val="00E35E4E"/>
    <w:rsid w:val="00E3657D"/>
    <w:rsid w:val="00E400DD"/>
    <w:rsid w:val="00E41AAB"/>
    <w:rsid w:val="00E42C97"/>
    <w:rsid w:val="00E43194"/>
    <w:rsid w:val="00E43FF8"/>
    <w:rsid w:val="00E4438E"/>
    <w:rsid w:val="00E445CA"/>
    <w:rsid w:val="00E44BC3"/>
    <w:rsid w:val="00E4558C"/>
    <w:rsid w:val="00E45732"/>
    <w:rsid w:val="00E4577A"/>
    <w:rsid w:val="00E471D6"/>
    <w:rsid w:val="00E50330"/>
    <w:rsid w:val="00E514B5"/>
    <w:rsid w:val="00E52E9A"/>
    <w:rsid w:val="00E540FE"/>
    <w:rsid w:val="00E55038"/>
    <w:rsid w:val="00E570AE"/>
    <w:rsid w:val="00E60EC1"/>
    <w:rsid w:val="00E61621"/>
    <w:rsid w:val="00E619D8"/>
    <w:rsid w:val="00E62A16"/>
    <w:rsid w:val="00E6383A"/>
    <w:rsid w:val="00E65CD8"/>
    <w:rsid w:val="00E6729E"/>
    <w:rsid w:val="00E70019"/>
    <w:rsid w:val="00E70A6F"/>
    <w:rsid w:val="00E70C91"/>
    <w:rsid w:val="00E70DFD"/>
    <w:rsid w:val="00E71221"/>
    <w:rsid w:val="00E71EBF"/>
    <w:rsid w:val="00E7386C"/>
    <w:rsid w:val="00E73EF3"/>
    <w:rsid w:val="00E74EAD"/>
    <w:rsid w:val="00E7694F"/>
    <w:rsid w:val="00E77187"/>
    <w:rsid w:val="00E77453"/>
    <w:rsid w:val="00E80299"/>
    <w:rsid w:val="00E8081C"/>
    <w:rsid w:val="00E8152D"/>
    <w:rsid w:val="00E81D0A"/>
    <w:rsid w:val="00E82AFC"/>
    <w:rsid w:val="00E83B66"/>
    <w:rsid w:val="00E83F42"/>
    <w:rsid w:val="00E85175"/>
    <w:rsid w:val="00E866E7"/>
    <w:rsid w:val="00E86BE8"/>
    <w:rsid w:val="00E901BB"/>
    <w:rsid w:val="00E917DF"/>
    <w:rsid w:val="00E92ACE"/>
    <w:rsid w:val="00E92CC5"/>
    <w:rsid w:val="00E92D49"/>
    <w:rsid w:val="00E9388A"/>
    <w:rsid w:val="00E93A46"/>
    <w:rsid w:val="00E93BD4"/>
    <w:rsid w:val="00E94173"/>
    <w:rsid w:val="00E97DFA"/>
    <w:rsid w:val="00EA0B82"/>
    <w:rsid w:val="00EA0D0C"/>
    <w:rsid w:val="00EA176D"/>
    <w:rsid w:val="00EA230F"/>
    <w:rsid w:val="00EA25BC"/>
    <w:rsid w:val="00EA29A2"/>
    <w:rsid w:val="00EA2FF2"/>
    <w:rsid w:val="00EA4509"/>
    <w:rsid w:val="00EA4D69"/>
    <w:rsid w:val="00EA63DE"/>
    <w:rsid w:val="00EB047F"/>
    <w:rsid w:val="00EB2097"/>
    <w:rsid w:val="00EB23B0"/>
    <w:rsid w:val="00EB255A"/>
    <w:rsid w:val="00EB26A4"/>
    <w:rsid w:val="00EB4223"/>
    <w:rsid w:val="00EB4ECF"/>
    <w:rsid w:val="00EB5A2F"/>
    <w:rsid w:val="00EB5FD9"/>
    <w:rsid w:val="00EB7050"/>
    <w:rsid w:val="00EB7E4D"/>
    <w:rsid w:val="00EC2824"/>
    <w:rsid w:val="00EC2BDB"/>
    <w:rsid w:val="00EC2CD1"/>
    <w:rsid w:val="00EC400A"/>
    <w:rsid w:val="00EC4916"/>
    <w:rsid w:val="00EC4E0F"/>
    <w:rsid w:val="00EC4EDB"/>
    <w:rsid w:val="00EC5EB0"/>
    <w:rsid w:val="00EC6468"/>
    <w:rsid w:val="00EC682B"/>
    <w:rsid w:val="00EC6879"/>
    <w:rsid w:val="00EC699A"/>
    <w:rsid w:val="00EC7062"/>
    <w:rsid w:val="00ED008E"/>
    <w:rsid w:val="00ED0326"/>
    <w:rsid w:val="00ED20E5"/>
    <w:rsid w:val="00ED350A"/>
    <w:rsid w:val="00ED448C"/>
    <w:rsid w:val="00ED481E"/>
    <w:rsid w:val="00ED514A"/>
    <w:rsid w:val="00ED53F2"/>
    <w:rsid w:val="00ED6D47"/>
    <w:rsid w:val="00ED7210"/>
    <w:rsid w:val="00ED7A7D"/>
    <w:rsid w:val="00EE0D0A"/>
    <w:rsid w:val="00EE1199"/>
    <w:rsid w:val="00EE16AC"/>
    <w:rsid w:val="00EE18B4"/>
    <w:rsid w:val="00EE1909"/>
    <w:rsid w:val="00EE1DCF"/>
    <w:rsid w:val="00EE2D26"/>
    <w:rsid w:val="00EE2F51"/>
    <w:rsid w:val="00EE3680"/>
    <w:rsid w:val="00EE457A"/>
    <w:rsid w:val="00EE516E"/>
    <w:rsid w:val="00EE61D3"/>
    <w:rsid w:val="00EE68F9"/>
    <w:rsid w:val="00EE720E"/>
    <w:rsid w:val="00EE7A79"/>
    <w:rsid w:val="00EF019F"/>
    <w:rsid w:val="00EF042D"/>
    <w:rsid w:val="00EF1088"/>
    <w:rsid w:val="00EF2AD2"/>
    <w:rsid w:val="00EF2BC0"/>
    <w:rsid w:val="00EF2E34"/>
    <w:rsid w:val="00EF39CE"/>
    <w:rsid w:val="00EF46DC"/>
    <w:rsid w:val="00EF4DC5"/>
    <w:rsid w:val="00EF4E1D"/>
    <w:rsid w:val="00EF6AD1"/>
    <w:rsid w:val="00EF6EFF"/>
    <w:rsid w:val="00EF7938"/>
    <w:rsid w:val="00EF7D43"/>
    <w:rsid w:val="00F00D84"/>
    <w:rsid w:val="00F01EA8"/>
    <w:rsid w:val="00F03E07"/>
    <w:rsid w:val="00F0509E"/>
    <w:rsid w:val="00F05DE7"/>
    <w:rsid w:val="00F06BC6"/>
    <w:rsid w:val="00F0786C"/>
    <w:rsid w:val="00F07BDE"/>
    <w:rsid w:val="00F1001D"/>
    <w:rsid w:val="00F1159A"/>
    <w:rsid w:val="00F11B70"/>
    <w:rsid w:val="00F11BB0"/>
    <w:rsid w:val="00F13B28"/>
    <w:rsid w:val="00F15926"/>
    <w:rsid w:val="00F17F8B"/>
    <w:rsid w:val="00F209DB"/>
    <w:rsid w:val="00F20DD9"/>
    <w:rsid w:val="00F212CB"/>
    <w:rsid w:val="00F21591"/>
    <w:rsid w:val="00F21FCE"/>
    <w:rsid w:val="00F21FF9"/>
    <w:rsid w:val="00F25BFB"/>
    <w:rsid w:val="00F273D6"/>
    <w:rsid w:val="00F274DB"/>
    <w:rsid w:val="00F27FC2"/>
    <w:rsid w:val="00F300EE"/>
    <w:rsid w:val="00F30161"/>
    <w:rsid w:val="00F32ADF"/>
    <w:rsid w:val="00F32F25"/>
    <w:rsid w:val="00F33A39"/>
    <w:rsid w:val="00F35A46"/>
    <w:rsid w:val="00F35C58"/>
    <w:rsid w:val="00F35D19"/>
    <w:rsid w:val="00F36B20"/>
    <w:rsid w:val="00F419E7"/>
    <w:rsid w:val="00F428EB"/>
    <w:rsid w:val="00F430B6"/>
    <w:rsid w:val="00F450D4"/>
    <w:rsid w:val="00F5043A"/>
    <w:rsid w:val="00F505FA"/>
    <w:rsid w:val="00F50E5A"/>
    <w:rsid w:val="00F51429"/>
    <w:rsid w:val="00F546BF"/>
    <w:rsid w:val="00F55C70"/>
    <w:rsid w:val="00F579BA"/>
    <w:rsid w:val="00F60FB0"/>
    <w:rsid w:val="00F612F9"/>
    <w:rsid w:val="00F61554"/>
    <w:rsid w:val="00F62023"/>
    <w:rsid w:val="00F62437"/>
    <w:rsid w:val="00F62BCC"/>
    <w:rsid w:val="00F634E9"/>
    <w:rsid w:val="00F64C54"/>
    <w:rsid w:val="00F6593B"/>
    <w:rsid w:val="00F66A29"/>
    <w:rsid w:val="00F66FBD"/>
    <w:rsid w:val="00F678C8"/>
    <w:rsid w:val="00F7055B"/>
    <w:rsid w:val="00F70981"/>
    <w:rsid w:val="00F71DAD"/>
    <w:rsid w:val="00F74136"/>
    <w:rsid w:val="00F741CC"/>
    <w:rsid w:val="00F7429C"/>
    <w:rsid w:val="00F74641"/>
    <w:rsid w:val="00F752C8"/>
    <w:rsid w:val="00F77B10"/>
    <w:rsid w:val="00F80623"/>
    <w:rsid w:val="00F81176"/>
    <w:rsid w:val="00F811BC"/>
    <w:rsid w:val="00F8216D"/>
    <w:rsid w:val="00F8513A"/>
    <w:rsid w:val="00F863FB"/>
    <w:rsid w:val="00F90ACA"/>
    <w:rsid w:val="00F90DFE"/>
    <w:rsid w:val="00F919A3"/>
    <w:rsid w:val="00F91CF9"/>
    <w:rsid w:val="00F9231E"/>
    <w:rsid w:val="00F92EF6"/>
    <w:rsid w:val="00F93264"/>
    <w:rsid w:val="00F932F0"/>
    <w:rsid w:val="00F93461"/>
    <w:rsid w:val="00F935B5"/>
    <w:rsid w:val="00F93FAC"/>
    <w:rsid w:val="00F9402D"/>
    <w:rsid w:val="00F94830"/>
    <w:rsid w:val="00F95B42"/>
    <w:rsid w:val="00F95E18"/>
    <w:rsid w:val="00F9637F"/>
    <w:rsid w:val="00F96423"/>
    <w:rsid w:val="00F96A20"/>
    <w:rsid w:val="00F97A86"/>
    <w:rsid w:val="00FA03CE"/>
    <w:rsid w:val="00FA10C6"/>
    <w:rsid w:val="00FA3256"/>
    <w:rsid w:val="00FA36BB"/>
    <w:rsid w:val="00FA4499"/>
    <w:rsid w:val="00FA51E0"/>
    <w:rsid w:val="00FA5B8B"/>
    <w:rsid w:val="00FA76D1"/>
    <w:rsid w:val="00FA7AE9"/>
    <w:rsid w:val="00FB0ECA"/>
    <w:rsid w:val="00FB11F0"/>
    <w:rsid w:val="00FB18AB"/>
    <w:rsid w:val="00FB31D7"/>
    <w:rsid w:val="00FB3345"/>
    <w:rsid w:val="00FB3EAC"/>
    <w:rsid w:val="00FB5011"/>
    <w:rsid w:val="00FB56D1"/>
    <w:rsid w:val="00FB5BCE"/>
    <w:rsid w:val="00FB6505"/>
    <w:rsid w:val="00FB718A"/>
    <w:rsid w:val="00FC1733"/>
    <w:rsid w:val="00FC1F96"/>
    <w:rsid w:val="00FC49AF"/>
    <w:rsid w:val="00FC4A9B"/>
    <w:rsid w:val="00FC51CB"/>
    <w:rsid w:val="00FC541E"/>
    <w:rsid w:val="00FC5A40"/>
    <w:rsid w:val="00FC69E5"/>
    <w:rsid w:val="00FD0861"/>
    <w:rsid w:val="00FD1049"/>
    <w:rsid w:val="00FD1D9B"/>
    <w:rsid w:val="00FD224F"/>
    <w:rsid w:val="00FD33AC"/>
    <w:rsid w:val="00FD377B"/>
    <w:rsid w:val="00FD3AE4"/>
    <w:rsid w:val="00FD53DE"/>
    <w:rsid w:val="00FD651C"/>
    <w:rsid w:val="00FE0D25"/>
    <w:rsid w:val="00FE1C43"/>
    <w:rsid w:val="00FE20D3"/>
    <w:rsid w:val="00FE3191"/>
    <w:rsid w:val="00FE4290"/>
    <w:rsid w:val="00FE4EE8"/>
    <w:rsid w:val="00FE4FDD"/>
    <w:rsid w:val="00FE5A94"/>
    <w:rsid w:val="00FE5CDB"/>
    <w:rsid w:val="00FE5FEC"/>
    <w:rsid w:val="00FE6701"/>
    <w:rsid w:val="00FE73B7"/>
    <w:rsid w:val="00FE73CF"/>
    <w:rsid w:val="00FE749F"/>
    <w:rsid w:val="00FE75AB"/>
    <w:rsid w:val="00FE7EAC"/>
    <w:rsid w:val="00FF0C36"/>
    <w:rsid w:val="00FF1577"/>
    <w:rsid w:val="00FF1EEC"/>
    <w:rsid w:val="00FF1FE7"/>
    <w:rsid w:val="00FF2776"/>
    <w:rsid w:val="00FF3FEF"/>
    <w:rsid w:val="00FF42F7"/>
    <w:rsid w:val="00FF4D27"/>
    <w:rsid w:val="00FF5135"/>
    <w:rsid w:val="00FF5521"/>
    <w:rsid w:val="00FF5B49"/>
    <w:rsid w:val="00FF6232"/>
    <w:rsid w:val="00FF6630"/>
    <w:rsid w:val="00FF74B0"/>
    <w:rsid w:val="00FF75C9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9556"/>
  <w15:chartTrackingRefBased/>
  <w15:docId w15:val="{98DDFB59-4C07-4B45-AEEE-6C3904C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Guidsection">
    <w:name w:val="Op Guid section"/>
    <w:basedOn w:val="Normal"/>
    <w:qFormat/>
    <w:rsid w:val="00243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color w:val="C00000"/>
      <w:spacing w:val="1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C2C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3EED"/>
    <w:rPr>
      <w:i/>
      <w:iCs/>
    </w:rPr>
  </w:style>
  <w:style w:type="character" w:styleId="Hyperlink">
    <w:name w:val="Hyperlink"/>
    <w:basedOn w:val="DefaultParagraphFont"/>
    <w:uiPriority w:val="99"/>
    <w:unhideWhenUsed/>
    <w:rsid w:val="00DD3E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3A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"/>
    <w:rsid w:val="0074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42488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253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53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60"/>
    <w:rPr>
      <w:vertAlign w:val="superscript"/>
    </w:rPr>
  </w:style>
  <w:style w:type="paragraph" w:customStyle="1" w:styleId="xmsolistparagraph">
    <w:name w:val="x_msolistparagraph"/>
    <w:basedOn w:val="Normal"/>
    <w:rsid w:val="00192A9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6FF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E70C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0C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0C91"/>
    <w:rPr>
      <w:vertAlign w:val="superscript"/>
    </w:rPr>
  </w:style>
  <w:style w:type="character" w:customStyle="1" w:styleId="gmaildefault">
    <w:name w:val="gmail_default"/>
    <w:basedOn w:val="DefaultParagraphFont"/>
    <w:rsid w:val="007B505D"/>
  </w:style>
  <w:style w:type="character" w:styleId="UnresolvedMention">
    <w:name w:val="Unresolved Mention"/>
    <w:basedOn w:val="DefaultParagraphFont"/>
    <w:uiPriority w:val="99"/>
    <w:semiHidden/>
    <w:unhideWhenUsed/>
    <w:rsid w:val="005C44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42"/>
  </w:style>
  <w:style w:type="paragraph" w:styleId="Footer">
    <w:name w:val="footer"/>
    <w:basedOn w:val="Normal"/>
    <w:link w:val="FooterChar"/>
    <w:uiPriority w:val="99"/>
    <w:unhideWhenUsed/>
    <w:rsid w:val="005A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42"/>
  </w:style>
  <w:style w:type="character" w:customStyle="1" w:styleId="Heading4Char">
    <w:name w:val="Heading 4 Char"/>
    <w:basedOn w:val="DefaultParagraphFont"/>
    <w:link w:val="Heading4"/>
    <w:uiPriority w:val="9"/>
    <w:semiHidden/>
    <w:rsid w:val="001026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10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w-headline">
    <w:name w:val="mw-headline"/>
    <w:basedOn w:val="DefaultParagraphFont"/>
    <w:rsid w:val="00102655"/>
  </w:style>
  <w:style w:type="paragraph" w:customStyle="1" w:styleId="gmail-msolistparagraph">
    <w:name w:val="gmail-msolistparagraph"/>
    <w:basedOn w:val="Normal"/>
    <w:rsid w:val="009C652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highlight">
    <w:name w:val="highlight"/>
    <w:basedOn w:val="DefaultParagraphFont"/>
    <w:rsid w:val="00D01A1A"/>
  </w:style>
  <w:style w:type="character" w:customStyle="1" w:styleId="cf11">
    <w:name w:val="cf11"/>
    <w:basedOn w:val="DefaultParagraphFont"/>
    <w:rsid w:val="00FC69E5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FC69E5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FC69E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j-cij.org/case/84" TargetMode="External"/><Relationship Id="rId2" Type="http://schemas.openxmlformats.org/officeDocument/2006/relationships/hyperlink" Target="https://kawsaksacha.org/" TargetMode="External"/><Relationship Id="rId1" Type="http://schemas.openxmlformats.org/officeDocument/2006/relationships/hyperlink" Target="https://social.desa.un.org/sites/default/files/migrated/19/2018/11/UNDRIP_E_web.pdf" TargetMode="External"/><Relationship Id="rId6" Type="http://schemas.openxmlformats.org/officeDocument/2006/relationships/hyperlink" Target="https://www.ohchr.org/sites/default/files/Documents/HRBodies/HRCouncil/WGPleasants/A-HRC-WG-15-1-2_En.pdf" TargetMode="External"/><Relationship Id="rId5" Type="http://schemas.openxmlformats.org/officeDocument/2006/relationships/hyperlink" Target="https://social.desa.un.org/sites/default/files/migrated/19/2018/11/UNDRIP_E_web.pdf" TargetMode="External"/><Relationship Id="rId4" Type="http://schemas.openxmlformats.org/officeDocument/2006/relationships/hyperlink" Target="https://unpo.org/article/4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C627-560B-4317-9176-319521D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Links>
    <vt:vector size="42" baseType="variant">
      <vt:variant>
        <vt:i4>4259865</vt:i4>
      </vt:variant>
      <vt:variant>
        <vt:i4>18</vt:i4>
      </vt:variant>
      <vt:variant>
        <vt:i4>0</vt:i4>
      </vt:variant>
      <vt:variant>
        <vt:i4>5</vt:i4>
      </vt:variant>
      <vt:variant>
        <vt:lpwstr>https://www.unpo.org/</vt:lpwstr>
      </vt:variant>
      <vt:variant>
        <vt:lpwstr/>
      </vt:variant>
      <vt:variant>
        <vt:i4>721003</vt:i4>
      </vt:variant>
      <vt:variant>
        <vt:i4>15</vt:i4>
      </vt:variant>
      <vt:variant>
        <vt:i4>0</vt:i4>
      </vt:variant>
      <vt:variant>
        <vt:i4>5</vt:i4>
      </vt:variant>
      <vt:variant>
        <vt:lpwstr>https://www.ohchr.org/sites/default/files/Documents/HRBodies/HRCouncil/WGPleasants/A-HRC-WG-15-1-2_En.pdf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https://social.desa.un.org/sites/default/files/migrated/19/2018/11/UNDRIP_E_web.pdf</vt:lpwstr>
      </vt:variant>
      <vt:variant>
        <vt:lpwstr/>
      </vt:variant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https://unpo.org/article/4957</vt:lpwstr>
      </vt:variant>
      <vt:variant>
        <vt:lpwstr/>
      </vt:variant>
      <vt:variant>
        <vt:i4>2097277</vt:i4>
      </vt:variant>
      <vt:variant>
        <vt:i4>6</vt:i4>
      </vt:variant>
      <vt:variant>
        <vt:i4>0</vt:i4>
      </vt:variant>
      <vt:variant>
        <vt:i4>5</vt:i4>
      </vt:variant>
      <vt:variant>
        <vt:lpwstr>https://www.icj-cij.org/case/84</vt:lpwstr>
      </vt:variant>
      <vt:variant>
        <vt:lpwstr/>
      </vt:variant>
      <vt:variant>
        <vt:i4>1179716</vt:i4>
      </vt:variant>
      <vt:variant>
        <vt:i4>3</vt:i4>
      </vt:variant>
      <vt:variant>
        <vt:i4>0</vt:i4>
      </vt:variant>
      <vt:variant>
        <vt:i4>5</vt:i4>
      </vt:variant>
      <vt:variant>
        <vt:lpwstr>https://kawsaksacha.org/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https://social.desa.un.org/sites/default/files/migrated/19/2018/11/UNDRIP_E_web.pdf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Borrini Feyerabend</dc:creator>
  <cp:keywords/>
  <dc:description/>
  <cp:lastModifiedBy>Grazia Borrini Feyerabend</cp:lastModifiedBy>
  <cp:revision>2</cp:revision>
  <cp:lastPrinted>2023-06-10T12:35:00Z</cp:lastPrinted>
  <dcterms:created xsi:type="dcterms:W3CDTF">2023-08-16T13:58:00Z</dcterms:created>
  <dcterms:modified xsi:type="dcterms:W3CDTF">2023-08-16T13:58:00Z</dcterms:modified>
</cp:coreProperties>
</file>